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355ED9" w14:textId="7A077E80" w:rsidR="00477228" w:rsidRPr="00B36FE8" w:rsidRDefault="00441EC5" w:rsidP="001D62FE">
      <w:pPr>
        <w:jc w:val="center"/>
        <w:rPr>
          <w:rFonts w:ascii="Arial" w:hAnsi="Arial" w:cs="Arial"/>
          <w:u w:val="single"/>
        </w:rPr>
      </w:pPr>
      <w:r w:rsidRPr="00441EC5">
        <w:rPr>
          <w:rFonts w:ascii="Arial" w:hAnsi="Arial" w:cs="Arial"/>
        </w:rPr>
        <w:drawing>
          <wp:anchor distT="0" distB="0" distL="114300" distR="114300" simplePos="0" relativeHeight="251658240" behindDoc="0" locked="0" layoutInCell="1" allowOverlap="1" wp14:anchorId="51A34211" wp14:editId="386BAC08">
            <wp:simplePos x="0" y="0"/>
            <wp:positionH relativeFrom="margin">
              <wp:posOffset>38100</wp:posOffset>
            </wp:positionH>
            <wp:positionV relativeFrom="paragraph">
              <wp:posOffset>-619125</wp:posOffset>
            </wp:positionV>
            <wp:extent cx="1009650" cy="1009650"/>
            <wp:effectExtent l="0" t="0" r="0" b="0"/>
            <wp:wrapNone/>
            <wp:docPr id="4" name="Picture 3" descr="A picture containing company nam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C3A531F-2834-784B-86D2-97BBDC71835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picture containing company name&#10;&#10;Description automatically generated">
                      <a:extLst>
                        <a:ext uri="{FF2B5EF4-FFF2-40B4-BE49-F238E27FC236}">
                          <a16:creationId xmlns:a16="http://schemas.microsoft.com/office/drawing/2014/main" id="{3C3A531F-2834-784B-86D2-97BBDC71835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D62FE" w:rsidRPr="00B36FE8">
        <w:rPr>
          <w:rFonts w:ascii="Arial" w:hAnsi="Arial" w:cs="Arial"/>
          <w:u w:val="single"/>
        </w:rPr>
        <w:t xml:space="preserve">Maths Progression of Skills for EYFS at </w:t>
      </w:r>
      <w:proofErr w:type="spellStart"/>
      <w:r w:rsidR="001D62FE" w:rsidRPr="00B36FE8">
        <w:rPr>
          <w:rFonts w:ascii="Arial" w:hAnsi="Arial" w:cs="Arial"/>
          <w:u w:val="single"/>
        </w:rPr>
        <w:t>Hinguar</w:t>
      </w:r>
      <w:proofErr w:type="spellEnd"/>
      <w:r w:rsidR="00A76104" w:rsidRPr="00B36FE8">
        <w:rPr>
          <w:rFonts w:ascii="Arial" w:hAnsi="Arial" w:cs="Arial"/>
          <w:u w:val="single"/>
        </w:rPr>
        <w:t xml:space="preserve"> 202</w:t>
      </w:r>
      <w:r w:rsidR="00B36FE8" w:rsidRPr="00B36FE8">
        <w:rPr>
          <w:rFonts w:ascii="Arial" w:hAnsi="Arial" w:cs="Arial"/>
          <w:u w:val="single"/>
        </w:rPr>
        <w:t>2</w:t>
      </w:r>
    </w:p>
    <w:p w14:paraId="6C84B00D" w14:textId="3DCCEF5C" w:rsidR="001D62FE" w:rsidRPr="00B36FE8" w:rsidRDefault="001D62FE">
      <w:pPr>
        <w:rPr>
          <w:rFonts w:ascii="Arial" w:hAnsi="Arial" w:cs="Arial"/>
        </w:rPr>
      </w:pPr>
    </w:p>
    <w:p w14:paraId="3962E16D" w14:textId="77777777" w:rsidR="001D62FE" w:rsidRPr="00B36FE8" w:rsidRDefault="001D62FE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89"/>
        <w:gridCol w:w="4288"/>
        <w:gridCol w:w="4288"/>
      </w:tblGrid>
      <w:tr w:rsidR="001D62FE" w:rsidRPr="00B36FE8" w14:paraId="4E386A02" w14:textId="77777777" w:rsidTr="00614B55">
        <w:trPr>
          <w:trHeight w:val="258"/>
        </w:trPr>
        <w:tc>
          <w:tcPr>
            <w:tcW w:w="4289" w:type="dxa"/>
          </w:tcPr>
          <w:p w14:paraId="216EF26F" w14:textId="77777777" w:rsidR="001D62FE" w:rsidRPr="00B36FE8" w:rsidRDefault="001D62FE" w:rsidP="001D62FE">
            <w:pPr>
              <w:jc w:val="center"/>
              <w:rPr>
                <w:rFonts w:ascii="Arial" w:hAnsi="Arial" w:cs="Arial"/>
              </w:rPr>
            </w:pPr>
            <w:r w:rsidRPr="00B36FE8">
              <w:rPr>
                <w:rFonts w:ascii="Arial" w:hAnsi="Arial" w:cs="Arial"/>
              </w:rPr>
              <w:t>Strand of Maths</w:t>
            </w:r>
          </w:p>
        </w:tc>
        <w:tc>
          <w:tcPr>
            <w:tcW w:w="4288" w:type="dxa"/>
          </w:tcPr>
          <w:p w14:paraId="38574C04" w14:textId="77777777" w:rsidR="001D62FE" w:rsidRPr="00B36FE8" w:rsidRDefault="001D62FE" w:rsidP="001D62FE">
            <w:pPr>
              <w:jc w:val="center"/>
              <w:rPr>
                <w:rFonts w:ascii="Arial" w:hAnsi="Arial" w:cs="Arial"/>
              </w:rPr>
            </w:pPr>
            <w:r w:rsidRPr="00B36FE8">
              <w:rPr>
                <w:rFonts w:ascii="Arial" w:hAnsi="Arial" w:cs="Arial"/>
              </w:rPr>
              <w:t>Nursery</w:t>
            </w:r>
          </w:p>
        </w:tc>
        <w:tc>
          <w:tcPr>
            <w:tcW w:w="4288" w:type="dxa"/>
          </w:tcPr>
          <w:p w14:paraId="080BF811" w14:textId="77777777" w:rsidR="001D62FE" w:rsidRPr="00B36FE8" w:rsidRDefault="001D62FE" w:rsidP="001D62FE">
            <w:pPr>
              <w:jc w:val="center"/>
              <w:rPr>
                <w:rFonts w:ascii="Arial" w:hAnsi="Arial" w:cs="Arial"/>
              </w:rPr>
            </w:pPr>
            <w:r w:rsidRPr="00B36FE8">
              <w:rPr>
                <w:rFonts w:ascii="Arial" w:hAnsi="Arial" w:cs="Arial"/>
              </w:rPr>
              <w:t>Reception</w:t>
            </w:r>
          </w:p>
        </w:tc>
      </w:tr>
      <w:tr w:rsidR="001D62FE" w:rsidRPr="00B36FE8" w14:paraId="7F2A2D78" w14:textId="77777777" w:rsidTr="00614B55">
        <w:trPr>
          <w:trHeight w:val="1033"/>
        </w:trPr>
        <w:tc>
          <w:tcPr>
            <w:tcW w:w="4289" w:type="dxa"/>
          </w:tcPr>
          <w:p w14:paraId="6547B3A7" w14:textId="3495B272" w:rsidR="001D62FE" w:rsidRPr="00B36FE8" w:rsidRDefault="00B36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Number and </w:t>
            </w:r>
            <w:r w:rsidR="001D62FE" w:rsidRPr="00B36FE8">
              <w:rPr>
                <w:rFonts w:ascii="Arial" w:hAnsi="Arial" w:cs="Arial"/>
              </w:rPr>
              <w:t>Place Value</w:t>
            </w:r>
          </w:p>
        </w:tc>
        <w:tc>
          <w:tcPr>
            <w:tcW w:w="4288" w:type="dxa"/>
          </w:tcPr>
          <w:p w14:paraId="21D6FB8B" w14:textId="77777777" w:rsidR="001D62FE" w:rsidRDefault="00B36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Recite numbers past 5</w:t>
            </w:r>
          </w:p>
          <w:p w14:paraId="67B1BC33" w14:textId="77777777" w:rsidR="00B36FE8" w:rsidRDefault="00B36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Say one number name for each item in order: 1.2.3.4.5</w:t>
            </w:r>
          </w:p>
          <w:p w14:paraId="4415FB6B" w14:textId="77777777" w:rsidR="00B36FE8" w:rsidRDefault="00B36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Know that the last number reached when counting a small set of objects tells you how many there are in total (cardinal principal)</w:t>
            </w:r>
          </w:p>
          <w:p w14:paraId="7E847EEB" w14:textId="77777777" w:rsidR="00FF4EAB" w:rsidRDefault="00FF4E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Subitise up to 3</w:t>
            </w:r>
          </w:p>
          <w:p w14:paraId="00BE0D6A" w14:textId="77777777" w:rsidR="00FF4EAB" w:rsidRDefault="00FF4E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Shoe finger numbers up to 5</w:t>
            </w:r>
          </w:p>
          <w:p w14:paraId="0AC40136" w14:textId="42908DB3" w:rsidR="00FF4EAB" w:rsidRPr="00B36FE8" w:rsidRDefault="00FF4E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Match number of objects with numeral up to 5</w:t>
            </w:r>
          </w:p>
        </w:tc>
        <w:tc>
          <w:tcPr>
            <w:tcW w:w="4288" w:type="dxa"/>
          </w:tcPr>
          <w:p w14:paraId="1C6F2B8B" w14:textId="25035833" w:rsidR="001D62FE" w:rsidRPr="00B36FE8" w:rsidRDefault="00FF4E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Verbally c</w:t>
            </w:r>
            <w:r w:rsidR="001D62FE" w:rsidRPr="00B36FE8">
              <w:rPr>
                <w:rFonts w:ascii="Arial" w:hAnsi="Arial" w:cs="Arial"/>
              </w:rPr>
              <w:t>ount from 1-</w:t>
            </w:r>
            <w:r w:rsidR="00A76104" w:rsidRPr="00B36FE8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 xml:space="preserve"> and beyond if able</w:t>
            </w:r>
          </w:p>
          <w:p w14:paraId="6FE62C70" w14:textId="1A9F49D8" w:rsidR="001D62FE" w:rsidRDefault="001D62FE">
            <w:pPr>
              <w:rPr>
                <w:rFonts w:ascii="Arial" w:hAnsi="Arial" w:cs="Arial"/>
              </w:rPr>
            </w:pPr>
            <w:r w:rsidRPr="00B36FE8">
              <w:rPr>
                <w:rFonts w:ascii="Arial" w:hAnsi="Arial" w:cs="Arial"/>
              </w:rPr>
              <w:t>Order numbers from 1-</w:t>
            </w:r>
            <w:r w:rsidR="004025DC">
              <w:rPr>
                <w:rFonts w:ascii="Arial" w:hAnsi="Arial" w:cs="Arial"/>
              </w:rPr>
              <w:t>10</w:t>
            </w:r>
          </w:p>
          <w:p w14:paraId="29E1BC74" w14:textId="3AFF07F3" w:rsidR="00FF4EAB" w:rsidRPr="00B36FE8" w:rsidRDefault="00FF4E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Match number of</w:t>
            </w:r>
            <w:r w:rsidR="00315902">
              <w:rPr>
                <w:rFonts w:ascii="Arial" w:hAnsi="Arial" w:cs="Arial"/>
              </w:rPr>
              <w:t xml:space="preserve"> objects with numerals to 10</w:t>
            </w:r>
          </w:p>
          <w:p w14:paraId="3E925E13" w14:textId="77777777" w:rsidR="001D62FE" w:rsidRDefault="001D62FE">
            <w:pPr>
              <w:rPr>
                <w:rFonts w:ascii="Arial" w:hAnsi="Arial" w:cs="Arial"/>
              </w:rPr>
            </w:pPr>
            <w:r w:rsidRPr="00B36FE8">
              <w:rPr>
                <w:rFonts w:ascii="Arial" w:hAnsi="Arial" w:cs="Arial"/>
              </w:rPr>
              <w:t>Say one more/one less for numbers up to 10</w:t>
            </w:r>
          </w:p>
          <w:p w14:paraId="6C43C6B0" w14:textId="1924AC19" w:rsidR="00FF4EAB" w:rsidRPr="00B36FE8" w:rsidRDefault="00FF4E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Subitise up to </w:t>
            </w:r>
            <w:r w:rsidR="00315902">
              <w:rPr>
                <w:rFonts w:ascii="Arial" w:hAnsi="Arial" w:cs="Arial"/>
              </w:rPr>
              <w:t>5</w:t>
            </w:r>
          </w:p>
        </w:tc>
      </w:tr>
      <w:tr w:rsidR="001D62FE" w:rsidRPr="00B36FE8" w14:paraId="2523F0B3" w14:textId="77777777" w:rsidTr="00614B55">
        <w:trPr>
          <w:trHeight w:val="1033"/>
        </w:trPr>
        <w:tc>
          <w:tcPr>
            <w:tcW w:w="4289" w:type="dxa"/>
          </w:tcPr>
          <w:p w14:paraId="101F4537" w14:textId="77777777" w:rsidR="001D62FE" w:rsidRPr="00B36FE8" w:rsidRDefault="001D62FE">
            <w:pPr>
              <w:rPr>
                <w:rFonts w:ascii="Arial" w:hAnsi="Arial" w:cs="Arial"/>
              </w:rPr>
            </w:pPr>
            <w:r w:rsidRPr="00B36FE8">
              <w:rPr>
                <w:rFonts w:ascii="Arial" w:hAnsi="Arial" w:cs="Arial"/>
              </w:rPr>
              <w:t>Addition and Subtraction</w:t>
            </w:r>
          </w:p>
        </w:tc>
        <w:tc>
          <w:tcPr>
            <w:tcW w:w="4288" w:type="dxa"/>
          </w:tcPr>
          <w:p w14:paraId="1AAF02C2" w14:textId="1F5332D3" w:rsidR="001D62FE" w:rsidRPr="00B36FE8" w:rsidRDefault="003159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4288" w:type="dxa"/>
          </w:tcPr>
          <w:p w14:paraId="470993A9" w14:textId="77777777" w:rsidR="001D62FE" w:rsidRPr="00B36FE8" w:rsidRDefault="001D62FE">
            <w:pPr>
              <w:rPr>
                <w:rFonts w:ascii="Arial" w:hAnsi="Arial" w:cs="Arial"/>
              </w:rPr>
            </w:pPr>
            <w:r w:rsidRPr="00B36FE8">
              <w:rPr>
                <w:rFonts w:ascii="Arial" w:hAnsi="Arial" w:cs="Arial"/>
              </w:rPr>
              <w:t>Add two single-digit numbers</w:t>
            </w:r>
          </w:p>
          <w:p w14:paraId="5572834C" w14:textId="77777777" w:rsidR="001D62FE" w:rsidRPr="00B36FE8" w:rsidRDefault="001D62FE">
            <w:pPr>
              <w:rPr>
                <w:rFonts w:ascii="Arial" w:hAnsi="Arial" w:cs="Arial"/>
              </w:rPr>
            </w:pPr>
            <w:r w:rsidRPr="00B36FE8">
              <w:rPr>
                <w:rFonts w:ascii="Arial" w:hAnsi="Arial" w:cs="Arial"/>
              </w:rPr>
              <w:t>Subtract two-single digit numbers</w:t>
            </w:r>
          </w:p>
        </w:tc>
      </w:tr>
      <w:tr w:rsidR="001D62FE" w:rsidRPr="00B36FE8" w14:paraId="34D6D21D" w14:textId="77777777" w:rsidTr="00614B55">
        <w:trPr>
          <w:trHeight w:val="1033"/>
        </w:trPr>
        <w:tc>
          <w:tcPr>
            <w:tcW w:w="4289" w:type="dxa"/>
          </w:tcPr>
          <w:p w14:paraId="6ED5C0B1" w14:textId="77777777" w:rsidR="001D62FE" w:rsidRPr="00B36FE8" w:rsidRDefault="001D62FE">
            <w:pPr>
              <w:rPr>
                <w:rFonts w:ascii="Arial" w:hAnsi="Arial" w:cs="Arial"/>
              </w:rPr>
            </w:pPr>
            <w:r w:rsidRPr="00B36FE8">
              <w:rPr>
                <w:rFonts w:ascii="Arial" w:hAnsi="Arial" w:cs="Arial"/>
              </w:rPr>
              <w:t>Multiplication and Division</w:t>
            </w:r>
          </w:p>
        </w:tc>
        <w:tc>
          <w:tcPr>
            <w:tcW w:w="4288" w:type="dxa"/>
          </w:tcPr>
          <w:p w14:paraId="194E32F3" w14:textId="55D18006" w:rsidR="001D62FE" w:rsidRPr="00B36FE8" w:rsidRDefault="003159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4288" w:type="dxa"/>
          </w:tcPr>
          <w:p w14:paraId="68055670" w14:textId="77777777" w:rsidR="001D62FE" w:rsidRPr="00B36FE8" w:rsidRDefault="00A76104">
            <w:pPr>
              <w:rPr>
                <w:rFonts w:ascii="Arial" w:hAnsi="Arial" w:cs="Arial"/>
              </w:rPr>
            </w:pPr>
            <w:r w:rsidRPr="00B36FE8">
              <w:rPr>
                <w:rFonts w:ascii="Arial" w:hAnsi="Arial" w:cs="Arial"/>
              </w:rPr>
              <w:t>Double numbers to 10</w:t>
            </w:r>
          </w:p>
          <w:p w14:paraId="2FD1EF70" w14:textId="77777777" w:rsidR="00A76104" w:rsidRPr="00B36FE8" w:rsidRDefault="00A76104">
            <w:pPr>
              <w:rPr>
                <w:rFonts w:ascii="Arial" w:hAnsi="Arial" w:cs="Arial"/>
              </w:rPr>
            </w:pPr>
            <w:r w:rsidRPr="00B36FE8">
              <w:rPr>
                <w:rFonts w:ascii="Arial" w:hAnsi="Arial" w:cs="Arial"/>
              </w:rPr>
              <w:t>Halve numbers to 20</w:t>
            </w:r>
          </w:p>
          <w:p w14:paraId="23DB72FB" w14:textId="77777777" w:rsidR="00A76104" w:rsidRPr="00B36FE8" w:rsidRDefault="00A76104">
            <w:pPr>
              <w:rPr>
                <w:rFonts w:ascii="Arial" w:hAnsi="Arial" w:cs="Arial"/>
              </w:rPr>
            </w:pPr>
            <w:r w:rsidRPr="00B36FE8">
              <w:rPr>
                <w:rFonts w:ascii="Arial" w:hAnsi="Arial" w:cs="Arial"/>
              </w:rPr>
              <w:t>Share amounts between groups</w:t>
            </w:r>
          </w:p>
        </w:tc>
      </w:tr>
      <w:tr w:rsidR="001D62FE" w:rsidRPr="00B36FE8" w14:paraId="4504042B" w14:textId="77777777" w:rsidTr="00614B55">
        <w:trPr>
          <w:trHeight w:val="258"/>
        </w:trPr>
        <w:tc>
          <w:tcPr>
            <w:tcW w:w="4289" w:type="dxa"/>
          </w:tcPr>
          <w:p w14:paraId="30476E97" w14:textId="77777777" w:rsidR="001D62FE" w:rsidRPr="00B36FE8" w:rsidRDefault="001D62FE">
            <w:pPr>
              <w:rPr>
                <w:rFonts w:ascii="Arial" w:hAnsi="Arial" w:cs="Arial"/>
              </w:rPr>
            </w:pPr>
            <w:r w:rsidRPr="00B36FE8">
              <w:rPr>
                <w:rFonts w:ascii="Arial" w:hAnsi="Arial" w:cs="Arial"/>
              </w:rPr>
              <w:t>Fractions</w:t>
            </w:r>
          </w:p>
        </w:tc>
        <w:tc>
          <w:tcPr>
            <w:tcW w:w="4288" w:type="dxa"/>
          </w:tcPr>
          <w:p w14:paraId="3F6A5858" w14:textId="43D2374A" w:rsidR="001D62FE" w:rsidRPr="00B36FE8" w:rsidRDefault="005107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4288" w:type="dxa"/>
          </w:tcPr>
          <w:p w14:paraId="6DCBF85D" w14:textId="77777777" w:rsidR="001D62FE" w:rsidRPr="00B36FE8" w:rsidRDefault="00A76104">
            <w:pPr>
              <w:rPr>
                <w:rFonts w:ascii="Arial" w:hAnsi="Arial" w:cs="Arial"/>
              </w:rPr>
            </w:pPr>
            <w:r w:rsidRPr="00B36FE8">
              <w:rPr>
                <w:rFonts w:ascii="Arial" w:hAnsi="Arial" w:cs="Arial"/>
              </w:rPr>
              <w:t>Begin to understand half</w:t>
            </w:r>
          </w:p>
        </w:tc>
      </w:tr>
      <w:tr w:rsidR="00262BB2" w:rsidRPr="00B36FE8" w14:paraId="046F5AAB" w14:textId="77777777" w:rsidTr="00614B55">
        <w:trPr>
          <w:trHeight w:val="258"/>
        </w:trPr>
        <w:tc>
          <w:tcPr>
            <w:tcW w:w="4289" w:type="dxa"/>
          </w:tcPr>
          <w:p w14:paraId="49FB6AC0" w14:textId="1547E1AD" w:rsidR="00262BB2" w:rsidRPr="00B36FE8" w:rsidRDefault="00262BB2" w:rsidP="00262B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Properties of Shape</w:t>
            </w:r>
          </w:p>
        </w:tc>
        <w:tc>
          <w:tcPr>
            <w:tcW w:w="4288" w:type="dxa"/>
          </w:tcPr>
          <w:p w14:paraId="50B48EA7" w14:textId="0DF5209E" w:rsidR="00262BB2" w:rsidRDefault="00262BB2" w:rsidP="00262B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Talk about and explore 2D and 3D shapes using informal and mathematical language </w:t>
            </w:r>
            <w:proofErr w:type="spellStart"/>
            <w:proofErr w:type="gramStart"/>
            <w:r>
              <w:rPr>
                <w:rFonts w:ascii="Arial" w:hAnsi="Arial" w:cs="Arial"/>
              </w:rPr>
              <w:t>eg</w:t>
            </w:r>
            <w:proofErr w:type="spellEnd"/>
            <w:proofErr w:type="gramEnd"/>
            <w:r>
              <w:rPr>
                <w:rFonts w:ascii="Arial" w:hAnsi="Arial" w:cs="Arial"/>
              </w:rPr>
              <w:t xml:space="preserve"> sides, corners, straight, flat, round.</w:t>
            </w:r>
          </w:p>
          <w:p w14:paraId="0726B6A9" w14:textId="42FF217D" w:rsidR="00262BB2" w:rsidRDefault="00262BB2" w:rsidP="00262B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Select shapes appropriately, </w:t>
            </w:r>
            <w:proofErr w:type="spellStart"/>
            <w:r>
              <w:rPr>
                <w:rFonts w:ascii="Arial" w:hAnsi="Arial" w:cs="Arial"/>
              </w:rPr>
              <w:t>eg.</w:t>
            </w:r>
            <w:proofErr w:type="spellEnd"/>
            <w:r>
              <w:rPr>
                <w:rFonts w:ascii="Arial" w:hAnsi="Arial" w:cs="Arial"/>
              </w:rPr>
              <w:t xml:space="preserve"> flat surfaces for a building, triangle for a roof</w:t>
            </w:r>
          </w:p>
          <w:p w14:paraId="4D3B1886" w14:textId="6FEA2DE0" w:rsidR="00262BB2" w:rsidRDefault="00262BB2" w:rsidP="00262B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Combine shapes to make new ones </w:t>
            </w:r>
          </w:p>
        </w:tc>
        <w:tc>
          <w:tcPr>
            <w:tcW w:w="4288" w:type="dxa"/>
          </w:tcPr>
          <w:p w14:paraId="39201D04" w14:textId="77777777" w:rsidR="00262BB2" w:rsidRPr="00B36FE8" w:rsidRDefault="00262BB2" w:rsidP="00262BB2">
            <w:pPr>
              <w:rPr>
                <w:rFonts w:ascii="Arial" w:hAnsi="Arial" w:cs="Arial"/>
              </w:rPr>
            </w:pPr>
            <w:r w:rsidRPr="00B36FE8">
              <w:rPr>
                <w:rFonts w:ascii="Arial" w:hAnsi="Arial" w:cs="Arial"/>
              </w:rPr>
              <w:t>Recognise, create and describe patterns</w:t>
            </w:r>
          </w:p>
          <w:p w14:paraId="2005FC25" w14:textId="77777777" w:rsidR="00262BB2" w:rsidRPr="00B36FE8" w:rsidRDefault="00262BB2" w:rsidP="00262BB2">
            <w:pPr>
              <w:rPr>
                <w:rFonts w:ascii="Arial" w:hAnsi="Arial" w:cs="Arial"/>
              </w:rPr>
            </w:pPr>
            <w:r w:rsidRPr="00B36FE8">
              <w:rPr>
                <w:rFonts w:ascii="Arial" w:hAnsi="Arial" w:cs="Arial"/>
              </w:rPr>
              <w:t>Begin to use everyday names for 2D and 3D shapes</w:t>
            </w:r>
          </w:p>
          <w:p w14:paraId="6F289F2C" w14:textId="20A6DB2E" w:rsidR="00262BB2" w:rsidRPr="00B36FE8" w:rsidRDefault="00262BB2" w:rsidP="00262BB2">
            <w:pPr>
              <w:rPr>
                <w:rFonts w:ascii="Arial" w:hAnsi="Arial" w:cs="Arial"/>
              </w:rPr>
            </w:pPr>
            <w:r w:rsidRPr="00B36FE8">
              <w:rPr>
                <w:rFonts w:ascii="Arial" w:hAnsi="Arial" w:cs="Arial"/>
              </w:rPr>
              <w:t>Begin to use everyday language to describe shapes</w:t>
            </w:r>
          </w:p>
        </w:tc>
      </w:tr>
      <w:tr w:rsidR="00262BB2" w:rsidRPr="00B36FE8" w14:paraId="768EB1DE" w14:textId="77777777" w:rsidTr="00614B55">
        <w:trPr>
          <w:trHeight w:val="1044"/>
        </w:trPr>
        <w:tc>
          <w:tcPr>
            <w:tcW w:w="4289" w:type="dxa"/>
          </w:tcPr>
          <w:p w14:paraId="4620AD2D" w14:textId="77777777" w:rsidR="00262BB2" w:rsidRPr="00B36FE8" w:rsidRDefault="00262BB2" w:rsidP="00262BB2">
            <w:pPr>
              <w:rPr>
                <w:rFonts w:ascii="Arial" w:hAnsi="Arial" w:cs="Arial"/>
              </w:rPr>
            </w:pPr>
            <w:r w:rsidRPr="00B36FE8">
              <w:rPr>
                <w:rFonts w:ascii="Arial" w:hAnsi="Arial" w:cs="Arial"/>
              </w:rPr>
              <w:t>Measurement</w:t>
            </w:r>
          </w:p>
        </w:tc>
        <w:tc>
          <w:tcPr>
            <w:tcW w:w="4288" w:type="dxa"/>
          </w:tcPr>
          <w:p w14:paraId="4AD5DDC2" w14:textId="2896FF70" w:rsidR="00262BB2" w:rsidRDefault="00262BB2" w:rsidP="00262B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Begin to describe a sequence of events using words such as first, then.</w:t>
            </w:r>
          </w:p>
          <w:p w14:paraId="6EA08318" w14:textId="323777AC" w:rsidR="00262BB2" w:rsidRPr="00B36FE8" w:rsidRDefault="00262BB2" w:rsidP="00262B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comparisons between objects relating to size, length, weight and capacity.</w:t>
            </w:r>
          </w:p>
        </w:tc>
        <w:tc>
          <w:tcPr>
            <w:tcW w:w="4288" w:type="dxa"/>
          </w:tcPr>
          <w:p w14:paraId="1ED21134" w14:textId="77777777" w:rsidR="00262BB2" w:rsidRPr="00B36FE8" w:rsidRDefault="00262BB2" w:rsidP="00262BB2">
            <w:pPr>
              <w:rPr>
                <w:rFonts w:ascii="Arial" w:hAnsi="Arial" w:cs="Arial"/>
              </w:rPr>
            </w:pPr>
            <w:r w:rsidRPr="00B36FE8">
              <w:rPr>
                <w:rFonts w:ascii="Arial" w:hAnsi="Arial" w:cs="Arial"/>
              </w:rPr>
              <w:t>Talk about time and order familiar events</w:t>
            </w:r>
          </w:p>
          <w:p w14:paraId="555CFE33" w14:textId="77777777" w:rsidR="00262BB2" w:rsidRDefault="00262BB2" w:rsidP="00262BB2">
            <w:pPr>
              <w:rPr>
                <w:rFonts w:ascii="Arial" w:hAnsi="Arial" w:cs="Arial"/>
              </w:rPr>
            </w:pPr>
            <w:r w:rsidRPr="00B36FE8">
              <w:rPr>
                <w:rFonts w:ascii="Arial" w:hAnsi="Arial" w:cs="Arial"/>
              </w:rPr>
              <w:t>Talk about and compare amounts of money</w:t>
            </w:r>
          </w:p>
          <w:p w14:paraId="7BEAB780" w14:textId="7187859D" w:rsidR="00262BB2" w:rsidRPr="00B36FE8" w:rsidRDefault="00262BB2" w:rsidP="00262B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Talk about and compare length, weight and capacity</w:t>
            </w:r>
          </w:p>
        </w:tc>
      </w:tr>
    </w:tbl>
    <w:p w14:paraId="06159FB4" w14:textId="77777777" w:rsidR="001D62FE" w:rsidRDefault="001D62FE"/>
    <w:sectPr w:rsidR="001D62FE" w:rsidSect="00614B5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061"/>
    <w:rsid w:val="001D62FE"/>
    <w:rsid w:val="00262BB2"/>
    <w:rsid w:val="00315902"/>
    <w:rsid w:val="004025DC"/>
    <w:rsid w:val="004237A3"/>
    <w:rsid w:val="00441EC5"/>
    <w:rsid w:val="00477228"/>
    <w:rsid w:val="00487F5D"/>
    <w:rsid w:val="005107CE"/>
    <w:rsid w:val="00575D5A"/>
    <w:rsid w:val="00614B55"/>
    <w:rsid w:val="00A76104"/>
    <w:rsid w:val="00B36FE8"/>
    <w:rsid w:val="00BC6061"/>
    <w:rsid w:val="00FF4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5CCABE"/>
  <w15:chartTrackingRefBased/>
  <w15:docId w15:val="{B42A4F72-1C00-4E20-BDC3-D792CCC82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7F5D"/>
  </w:style>
  <w:style w:type="paragraph" w:styleId="Heading1">
    <w:name w:val="heading 1"/>
    <w:basedOn w:val="Normal"/>
    <w:next w:val="Normal"/>
    <w:link w:val="Heading1Char"/>
    <w:uiPriority w:val="9"/>
    <w:qFormat/>
    <w:rsid w:val="00487F5D"/>
    <w:pPr>
      <w:keepNext/>
      <w:keepLines/>
      <w:pBdr>
        <w:bottom w:val="single" w:sz="4" w:space="1" w:color="052F61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032348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7F5D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032348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7F5D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7F5D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7F5D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7F5D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7F5D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7F5D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7F5D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2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487F5D"/>
    <w:rPr>
      <w:rFonts w:asciiTheme="majorHAnsi" w:eastAsiaTheme="majorEastAsia" w:hAnsiTheme="majorHAnsi" w:cstheme="majorBidi"/>
      <w:color w:val="032348" w:themeColor="accent1" w:themeShade="BF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7F5D"/>
    <w:rPr>
      <w:rFonts w:asciiTheme="majorHAnsi" w:eastAsiaTheme="majorEastAsia" w:hAnsiTheme="majorHAnsi" w:cstheme="majorBidi"/>
      <w:color w:val="032348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7F5D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7F5D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7F5D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7F5D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7F5D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7F5D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7F5D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487F5D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487F5D"/>
    <w:pPr>
      <w:spacing w:after="0" w:line="240" w:lineRule="auto"/>
      <w:contextualSpacing/>
    </w:pPr>
    <w:rPr>
      <w:rFonts w:asciiTheme="majorHAnsi" w:eastAsiaTheme="majorEastAsia" w:hAnsiTheme="majorHAnsi" w:cstheme="majorBidi"/>
      <w:color w:val="032348" w:themeColor="accent1" w:themeShade="BF"/>
      <w:spacing w:val="-7"/>
      <w:sz w:val="80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487F5D"/>
    <w:rPr>
      <w:rFonts w:asciiTheme="majorHAnsi" w:eastAsiaTheme="majorEastAsia" w:hAnsiTheme="majorHAnsi" w:cstheme="majorBidi"/>
      <w:color w:val="032348" w:themeColor="accent1" w:themeShade="BF"/>
      <w:spacing w:val="-7"/>
      <w:sz w:val="80"/>
      <w:szCs w:val="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7F5D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487F5D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Strong">
    <w:name w:val="Strong"/>
    <w:basedOn w:val="DefaultParagraphFont"/>
    <w:uiPriority w:val="22"/>
    <w:qFormat/>
    <w:rsid w:val="00487F5D"/>
    <w:rPr>
      <w:b/>
      <w:bCs/>
    </w:rPr>
  </w:style>
  <w:style w:type="character" w:styleId="Emphasis">
    <w:name w:val="Emphasis"/>
    <w:basedOn w:val="DefaultParagraphFont"/>
    <w:uiPriority w:val="20"/>
    <w:qFormat/>
    <w:rsid w:val="00487F5D"/>
    <w:rPr>
      <w:i/>
      <w:iCs/>
    </w:rPr>
  </w:style>
  <w:style w:type="paragraph" w:styleId="NoSpacing">
    <w:name w:val="No Spacing"/>
    <w:uiPriority w:val="1"/>
    <w:qFormat/>
    <w:rsid w:val="00487F5D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487F5D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487F5D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7F5D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052F61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7F5D"/>
    <w:rPr>
      <w:rFonts w:asciiTheme="majorHAnsi" w:eastAsiaTheme="majorEastAsia" w:hAnsiTheme="majorHAnsi" w:cstheme="majorBidi"/>
      <w:color w:val="052F61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487F5D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487F5D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487F5D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487F5D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487F5D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87F5D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Slice">
  <a:themeElements>
    <a:clrScheme name="Slice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Slice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Slice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Southend East Community Academy Trust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Calvy</dc:creator>
  <cp:keywords/>
  <dc:description/>
  <cp:lastModifiedBy>Mrs Calvy</cp:lastModifiedBy>
  <cp:revision>5</cp:revision>
  <dcterms:created xsi:type="dcterms:W3CDTF">2021-06-26T13:55:00Z</dcterms:created>
  <dcterms:modified xsi:type="dcterms:W3CDTF">2022-06-15T13:35:00Z</dcterms:modified>
</cp:coreProperties>
</file>