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721"/>
        <w:tblW w:w="15446" w:type="dxa"/>
        <w:tblLook w:val="04A0" w:firstRow="1" w:lastRow="0" w:firstColumn="1" w:lastColumn="0" w:noHBand="0" w:noVBand="1"/>
      </w:tblPr>
      <w:tblGrid>
        <w:gridCol w:w="7723"/>
        <w:gridCol w:w="7723"/>
      </w:tblGrid>
      <w:tr w:rsidR="00FF2A9D" w:rsidRPr="00406A53" w14:paraId="58F6561F" w14:textId="77777777" w:rsidTr="00B80868">
        <w:trPr>
          <w:trHeight w:val="270"/>
        </w:trPr>
        <w:tc>
          <w:tcPr>
            <w:tcW w:w="7723" w:type="dxa"/>
            <w:vAlign w:val="center"/>
          </w:tcPr>
          <w:p w14:paraId="0D62E376" w14:textId="77777777" w:rsidR="00FF2A9D" w:rsidRPr="00FF2A9D" w:rsidRDefault="00FF2A9D" w:rsidP="00B80868">
            <w:pPr>
              <w:pStyle w:val="NoSpacing"/>
              <w:jc w:val="center"/>
              <w:rPr>
                <w:b/>
                <w:bCs/>
              </w:rPr>
            </w:pPr>
            <w:r w:rsidRPr="00FF2A9D">
              <w:rPr>
                <w:b/>
                <w:bCs/>
              </w:rPr>
              <w:t>Year One</w:t>
            </w:r>
          </w:p>
        </w:tc>
        <w:tc>
          <w:tcPr>
            <w:tcW w:w="7723" w:type="dxa"/>
            <w:shd w:val="clear" w:color="auto" w:fill="FFFFFF" w:themeFill="background1"/>
          </w:tcPr>
          <w:p w14:paraId="25BCD9A5" w14:textId="77777777" w:rsidR="00FF2A9D" w:rsidRPr="00FF2A9D" w:rsidRDefault="00FF2A9D" w:rsidP="00B80868">
            <w:pPr>
              <w:pStyle w:val="NoSpacing"/>
              <w:jc w:val="center"/>
              <w:rPr>
                <w:b/>
                <w:bCs/>
              </w:rPr>
            </w:pPr>
            <w:r w:rsidRPr="00FF2A9D">
              <w:rPr>
                <w:b/>
                <w:bCs/>
              </w:rPr>
              <w:t>Year Two</w:t>
            </w:r>
          </w:p>
        </w:tc>
      </w:tr>
      <w:tr w:rsidR="00FF2A9D" w:rsidRPr="00406A53" w14:paraId="6D637B21" w14:textId="77777777" w:rsidTr="00B80868">
        <w:trPr>
          <w:trHeight w:val="270"/>
        </w:trPr>
        <w:tc>
          <w:tcPr>
            <w:tcW w:w="15446" w:type="dxa"/>
            <w:gridSpan w:val="2"/>
            <w:shd w:val="clear" w:color="auto" w:fill="A8D08D" w:themeFill="accent6" w:themeFillTint="99"/>
            <w:vAlign w:val="center"/>
          </w:tcPr>
          <w:p w14:paraId="7D52D287" w14:textId="77777777" w:rsidR="00FF2A9D" w:rsidRPr="00FF2A9D" w:rsidRDefault="00FF2A9D" w:rsidP="00B80868">
            <w:pPr>
              <w:pStyle w:val="NoSpacing"/>
              <w:jc w:val="center"/>
              <w:rPr>
                <w:b/>
                <w:bCs/>
              </w:rPr>
            </w:pPr>
            <w:r w:rsidRPr="00FF2A9D">
              <w:rPr>
                <w:b/>
                <w:bCs/>
                <w:color w:val="000000"/>
                <w:w w:val="95"/>
              </w:rPr>
              <w:t>Health</w:t>
            </w:r>
            <w:r w:rsidRPr="00FF2A9D">
              <w:rPr>
                <w:b/>
                <w:bCs/>
                <w:color w:val="000000"/>
                <w:spacing w:val="16"/>
                <w:w w:val="95"/>
              </w:rPr>
              <w:t xml:space="preserve"> </w:t>
            </w:r>
            <w:r w:rsidRPr="00FF2A9D">
              <w:rPr>
                <w:b/>
                <w:bCs/>
                <w:color w:val="000000"/>
                <w:w w:val="95"/>
              </w:rPr>
              <w:t>and</w:t>
            </w:r>
            <w:r w:rsidRPr="00FF2A9D">
              <w:rPr>
                <w:b/>
                <w:bCs/>
                <w:color w:val="000000"/>
                <w:spacing w:val="8"/>
                <w:w w:val="95"/>
              </w:rPr>
              <w:t xml:space="preserve"> </w:t>
            </w:r>
            <w:r w:rsidRPr="00FF2A9D">
              <w:rPr>
                <w:b/>
                <w:bCs/>
                <w:color w:val="000000"/>
                <w:w w:val="95"/>
              </w:rPr>
              <w:t>Wellbeing</w:t>
            </w:r>
          </w:p>
        </w:tc>
      </w:tr>
      <w:tr w:rsidR="009316EF" w:rsidRPr="00406A53" w14:paraId="490171D5" w14:textId="77777777" w:rsidTr="00B80868">
        <w:trPr>
          <w:trHeight w:val="325"/>
        </w:trPr>
        <w:tc>
          <w:tcPr>
            <w:tcW w:w="15446" w:type="dxa"/>
            <w:gridSpan w:val="2"/>
            <w:shd w:val="clear" w:color="auto" w:fill="E2EFD9" w:themeFill="accent6" w:themeFillTint="33"/>
            <w:vAlign w:val="center"/>
          </w:tcPr>
          <w:p w14:paraId="56279EBC" w14:textId="4E2D3234" w:rsidR="009316EF" w:rsidRPr="009316EF" w:rsidRDefault="009316EF" w:rsidP="00B80868">
            <w:pPr>
              <w:pStyle w:val="NoSpacing"/>
              <w:jc w:val="center"/>
              <w:rPr>
                <w:b/>
                <w:bCs/>
              </w:rPr>
            </w:pPr>
            <w:r w:rsidRPr="009316EF">
              <w:rPr>
                <w:b/>
                <w:bCs/>
              </w:rPr>
              <w:t>Healthy Lifestyles (Physical Wellbeing)</w:t>
            </w:r>
          </w:p>
        </w:tc>
      </w:tr>
      <w:tr w:rsidR="009316EF" w:rsidRPr="00406A53" w14:paraId="79011E6C" w14:textId="67D78704" w:rsidTr="00B80868">
        <w:trPr>
          <w:trHeight w:val="3355"/>
        </w:trPr>
        <w:tc>
          <w:tcPr>
            <w:tcW w:w="7723" w:type="dxa"/>
            <w:vAlign w:val="center"/>
          </w:tcPr>
          <w:p w14:paraId="07D210E4" w14:textId="77777777" w:rsidR="009316EF" w:rsidRPr="00FF2A9D" w:rsidRDefault="009316EF" w:rsidP="00B80868">
            <w:pPr>
              <w:pStyle w:val="NoSpacing"/>
            </w:pPr>
            <w:r w:rsidRPr="00141C21">
              <w:rPr>
                <w:highlight w:val="green"/>
              </w:rPr>
              <w:t>H1. about what keeping healthy means; different ways to keep healthy.</w:t>
            </w:r>
          </w:p>
          <w:p w14:paraId="20DEBDD1" w14:textId="77777777" w:rsidR="009316EF" w:rsidRPr="00FF2A9D" w:rsidRDefault="009316EF" w:rsidP="00B80868">
            <w:pPr>
              <w:pStyle w:val="NoSpacing"/>
              <w:rPr>
                <w:sz w:val="16"/>
                <w:szCs w:val="16"/>
              </w:rPr>
            </w:pPr>
          </w:p>
          <w:p w14:paraId="1C24BD3D" w14:textId="77777777" w:rsidR="009316EF" w:rsidRPr="00141C21" w:rsidRDefault="009316EF" w:rsidP="00B80868">
            <w:pPr>
              <w:pStyle w:val="NoSpacing"/>
              <w:rPr>
                <w:highlight w:val="green"/>
              </w:rPr>
            </w:pPr>
            <w:r w:rsidRPr="00141C21">
              <w:rPr>
                <w:highlight w:val="green"/>
              </w:rPr>
              <w:t>H5. Simple hygiene routines that can stop germs from</w:t>
            </w:r>
          </w:p>
          <w:p w14:paraId="487C9D7C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green"/>
              </w:rPr>
            </w:pPr>
          </w:p>
          <w:p w14:paraId="6FB26D18" w14:textId="77777777" w:rsidR="009316EF" w:rsidRPr="00141C21" w:rsidRDefault="009316EF" w:rsidP="00B80868">
            <w:pPr>
              <w:pStyle w:val="NoSpacing"/>
              <w:rPr>
                <w:highlight w:val="green"/>
              </w:rPr>
            </w:pPr>
            <w:r w:rsidRPr="00141C21">
              <w:rPr>
                <w:highlight w:val="green"/>
              </w:rPr>
              <w:t>H6. that medicines (including vaccinations and immunisations and those that support allergic reactions) can help people to stay healthy.</w:t>
            </w:r>
          </w:p>
          <w:p w14:paraId="2B1023C3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green"/>
              </w:rPr>
            </w:pPr>
          </w:p>
          <w:p w14:paraId="2538B500" w14:textId="77777777" w:rsidR="009316EF" w:rsidRPr="00FF2A9D" w:rsidRDefault="009316EF" w:rsidP="00B80868">
            <w:pPr>
              <w:pStyle w:val="NoSpacing"/>
            </w:pPr>
            <w:r w:rsidRPr="00141C21">
              <w:rPr>
                <w:highlight w:val="green"/>
              </w:rPr>
              <w:t>H7. about dental care and visiting the dentist; how to brush teeth correctly; food and drink that support dental health.</w:t>
            </w:r>
          </w:p>
          <w:p w14:paraId="0B848D95" w14:textId="77777777" w:rsidR="009316EF" w:rsidRPr="00FF2A9D" w:rsidRDefault="009316EF" w:rsidP="00B80868">
            <w:pPr>
              <w:pStyle w:val="NoSpacing"/>
              <w:rPr>
                <w:sz w:val="16"/>
                <w:szCs w:val="16"/>
              </w:rPr>
            </w:pPr>
          </w:p>
          <w:p w14:paraId="773832AA" w14:textId="6A7364FB" w:rsidR="009316EF" w:rsidRDefault="009316EF" w:rsidP="00B80868">
            <w:pPr>
              <w:pStyle w:val="NoSpacing"/>
            </w:pPr>
            <w:r w:rsidRPr="00141C21">
              <w:rPr>
                <w:highlight w:val="green"/>
              </w:rPr>
              <w:t>H10. about the people who help us to stay physically healthy.</w:t>
            </w:r>
          </w:p>
          <w:p w14:paraId="67F5D00A" w14:textId="5C3B0E2F" w:rsidR="009316EF" w:rsidRDefault="009316EF" w:rsidP="00B80868">
            <w:pPr>
              <w:pStyle w:val="NoSpacing"/>
            </w:pPr>
          </w:p>
          <w:p w14:paraId="48C9990B" w14:textId="60277562" w:rsidR="009316EF" w:rsidRDefault="009316EF" w:rsidP="00B80868">
            <w:pPr>
              <w:pStyle w:val="NoSpacing"/>
            </w:pPr>
          </w:p>
        </w:tc>
        <w:tc>
          <w:tcPr>
            <w:tcW w:w="7723" w:type="dxa"/>
            <w:vAlign w:val="center"/>
          </w:tcPr>
          <w:p w14:paraId="28DC9FFE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H1. about what keeping healthy means; different ways to keep healthy.</w:t>
            </w:r>
          </w:p>
          <w:p w14:paraId="32F29A3B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2013A3CD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H2. about foods that support good health and the risks of eating too much sugar.</w:t>
            </w:r>
          </w:p>
          <w:p w14:paraId="2C7FA533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37F15212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H3. about how physical activity helps us to stay healthy; and ways to be physically active every day.</w:t>
            </w:r>
          </w:p>
          <w:p w14:paraId="3FE64D63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0133A86F" w14:textId="77777777" w:rsidR="009316EF" w:rsidRPr="00FF2A9D" w:rsidRDefault="009316EF" w:rsidP="00B80868">
            <w:pPr>
              <w:pStyle w:val="NoSpacing"/>
            </w:pPr>
            <w:r w:rsidRPr="00141C21">
              <w:rPr>
                <w:highlight w:val="cyan"/>
              </w:rPr>
              <w:t>H4. about why sleep is important and different ways to rest.</w:t>
            </w:r>
          </w:p>
          <w:p w14:paraId="35D15928" w14:textId="77777777" w:rsidR="009316EF" w:rsidRPr="00FF2A9D" w:rsidRDefault="009316EF" w:rsidP="00B80868">
            <w:pPr>
              <w:pStyle w:val="NoSpacing"/>
              <w:rPr>
                <w:sz w:val="16"/>
                <w:szCs w:val="16"/>
              </w:rPr>
            </w:pPr>
          </w:p>
          <w:p w14:paraId="3B561B2A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H8. how to keep safe in the sun and protect skin from sun damage</w:t>
            </w:r>
          </w:p>
          <w:p w14:paraId="715CF212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52637FDD" w14:textId="72F4769D" w:rsidR="009316EF" w:rsidRDefault="009316EF" w:rsidP="00B80868">
            <w:pPr>
              <w:pStyle w:val="NoSpacing"/>
            </w:pPr>
            <w:r w:rsidRPr="00141C21">
              <w:rPr>
                <w:highlight w:val="cyan"/>
              </w:rPr>
              <w:t>H9. about different ways to learn and play; recognising the importance of knowing when to take a break from time online or TV.</w:t>
            </w:r>
          </w:p>
        </w:tc>
      </w:tr>
      <w:tr w:rsidR="009316EF" w:rsidRPr="00406A53" w14:paraId="0475CD33" w14:textId="77777777" w:rsidTr="00B80868">
        <w:trPr>
          <w:trHeight w:val="282"/>
        </w:trPr>
        <w:tc>
          <w:tcPr>
            <w:tcW w:w="15446" w:type="dxa"/>
            <w:gridSpan w:val="2"/>
            <w:shd w:val="clear" w:color="auto" w:fill="E2EFD9" w:themeFill="accent6" w:themeFillTint="33"/>
          </w:tcPr>
          <w:p w14:paraId="4D1046B8" w14:textId="00485BC0" w:rsidR="009316EF" w:rsidRPr="009316EF" w:rsidRDefault="009316EF" w:rsidP="00B80868">
            <w:pPr>
              <w:pStyle w:val="NoSpacing"/>
              <w:jc w:val="center"/>
              <w:rPr>
                <w:b/>
                <w:bCs/>
                <w:highlight w:val="cyan"/>
              </w:rPr>
            </w:pPr>
            <w:r w:rsidRPr="009316EF">
              <w:rPr>
                <w:b/>
                <w:bCs/>
              </w:rPr>
              <w:t>Mental Health</w:t>
            </w:r>
          </w:p>
        </w:tc>
      </w:tr>
      <w:tr w:rsidR="009316EF" w:rsidRPr="00406A53" w14:paraId="54D38019" w14:textId="0FFC2675" w:rsidTr="00B80868">
        <w:trPr>
          <w:trHeight w:val="5374"/>
        </w:trPr>
        <w:tc>
          <w:tcPr>
            <w:tcW w:w="7723" w:type="dxa"/>
            <w:vAlign w:val="center"/>
          </w:tcPr>
          <w:p w14:paraId="6BD7E75B" w14:textId="77777777" w:rsidR="009316EF" w:rsidRDefault="009316EF" w:rsidP="00B80868">
            <w:pPr>
              <w:pStyle w:val="NoSpacing"/>
              <w:rPr>
                <w:highlight w:val="cyan"/>
              </w:rPr>
            </w:pPr>
          </w:p>
        </w:tc>
        <w:tc>
          <w:tcPr>
            <w:tcW w:w="7723" w:type="dxa"/>
            <w:vAlign w:val="center"/>
          </w:tcPr>
          <w:p w14:paraId="6215FE95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H11. about different feelings that humans can experience.</w:t>
            </w:r>
          </w:p>
          <w:p w14:paraId="00D48BF3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75099961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H12. how to recognise and name different feelings.</w:t>
            </w:r>
          </w:p>
          <w:p w14:paraId="0C4E0F9C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29B98BF2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H13. how feelings can affect people’s bodies and how they behave</w:t>
            </w:r>
          </w:p>
          <w:p w14:paraId="4E3A8633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363B30B7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H14. how to recognise what others might be.</w:t>
            </w:r>
          </w:p>
          <w:p w14:paraId="17C89C52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0621C657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H15. to recognise that not everyone feels the same at the same time, or feels the same about the same things.</w:t>
            </w:r>
          </w:p>
          <w:p w14:paraId="58C2B532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40AE24D8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H16. about ways of sharing feelings; a range of words to describe feelings.</w:t>
            </w:r>
          </w:p>
          <w:p w14:paraId="73C83899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63304662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>H17. about things that help people feel good (e.g. playing outside, doing things they enjoy, spending time with family, getting enough sleep.</w:t>
            </w:r>
          </w:p>
          <w:p w14:paraId="4E0900BB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4A6DEBB0" w14:textId="77777777" w:rsidR="009316EF" w:rsidRDefault="009316EF" w:rsidP="00B80868">
            <w:pPr>
              <w:pStyle w:val="NoSpacing"/>
            </w:pPr>
            <w:r w:rsidRPr="00141C21">
              <w:rPr>
                <w:highlight w:val="cyan"/>
              </w:rPr>
              <w:t>H18. different things they can do to manage big feelings, to help calm themselves down and/or change their mood when they don’t feel good.</w:t>
            </w:r>
          </w:p>
          <w:p w14:paraId="75F78C09" w14:textId="77777777" w:rsidR="009316EF" w:rsidRPr="00FF2A9D" w:rsidRDefault="009316EF" w:rsidP="00B80868">
            <w:pPr>
              <w:pStyle w:val="NoSpacing"/>
              <w:rPr>
                <w:sz w:val="16"/>
                <w:szCs w:val="16"/>
              </w:rPr>
            </w:pPr>
          </w:p>
          <w:p w14:paraId="34C431F4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 xml:space="preserve">H19. to recognise when they need help with feelings; that it is important to ask for help with feelings; and how to ask for it </w:t>
            </w:r>
          </w:p>
          <w:p w14:paraId="65BD1AB5" w14:textId="77777777" w:rsidR="009316EF" w:rsidRPr="00141C21" w:rsidRDefault="009316EF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575C0568" w14:textId="0CF91AD5" w:rsidR="009316EF" w:rsidRPr="009316EF" w:rsidRDefault="009316EF" w:rsidP="00B80868">
            <w:pPr>
              <w:pStyle w:val="NoSpacing"/>
            </w:pPr>
            <w:r w:rsidRPr="00141C21">
              <w:rPr>
                <w:highlight w:val="cyan"/>
              </w:rPr>
              <w:t>H20. about change and loss (including death); to identify feelings associated with this; to recognise what helps people to feel better</w:t>
            </w:r>
          </w:p>
        </w:tc>
      </w:tr>
      <w:tr w:rsidR="009316EF" w:rsidRPr="00406A53" w14:paraId="3444BE6A" w14:textId="77777777" w:rsidTr="00B80868">
        <w:trPr>
          <w:trHeight w:val="360"/>
        </w:trPr>
        <w:tc>
          <w:tcPr>
            <w:tcW w:w="15446" w:type="dxa"/>
            <w:gridSpan w:val="2"/>
            <w:shd w:val="clear" w:color="auto" w:fill="E2EFD9" w:themeFill="accent6" w:themeFillTint="33"/>
            <w:vAlign w:val="center"/>
          </w:tcPr>
          <w:p w14:paraId="6F914D05" w14:textId="19555D9C" w:rsidR="009316EF" w:rsidRPr="009316EF" w:rsidRDefault="009316EF" w:rsidP="00B80868">
            <w:pPr>
              <w:pStyle w:val="NoSpacing"/>
              <w:jc w:val="center"/>
            </w:pPr>
            <w:r w:rsidRPr="009316EF">
              <w:lastRenderedPageBreak/>
              <w:t>Ours</w:t>
            </w:r>
            <w:r w:rsidR="00B80868">
              <w:t>0</w:t>
            </w:r>
            <w:r w:rsidRPr="009316EF">
              <w:t>elves, Growing and Changing</w:t>
            </w:r>
          </w:p>
        </w:tc>
      </w:tr>
      <w:tr w:rsidR="009316EF" w:rsidRPr="00406A53" w14:paraId="1EB277D7" w14:textId="77777777" w:rsidTr="00B80868">
        <w:trPr>
          <w:trHeight w:val="2675"/>
        </w:trPr>
        <w:tc>
          <w:tcPr>
            <w:tcW w:w="7723" w:type="dxa"/>
            <w:vAlign w:val="center"/>
          </w:tcPr>
          <w:p w14:paraId="6F78984B" w14:textId="7FB783E0" w:rsidR="00B80868" w:rsidRPr="00141C21" w:rsidRDefault="00B80868" w:rsidP="00B80868">
            <w:pPr>
              <w:pStyle w:val="NoSpacing"/>
              <w:rPr>
                <w:highlight w:val="yellow"/>
              </w:rPr>
            </w:pPr>
            <w:r w:rsidRPr="00141C21">
              <w:rPr>
                <w:highlight w:val="yellow"/>
              </w:rPr>
              <w:t xml:space="preserve">H21. </w:t>
            </w:r>
            <w:r w:rsidRPr="00141C21">
              <w:rPr>
                <w:highlight w:val="yellow"/>
              </w:rPr>
              <w:t>T</w:t>
            </w:r>
            <w:r w:rsidRPr="00141C21">
              <w:rPr>
                <w:highlight w:val="yellow"/>
              </w:rPr>
              <w:t>o recognise what makes them special</w:t>
            </w:r>
          </w:p>
          <w:p w14:paraId="0077680A" w14:textId="77777777" w:rsidR="00B80868" w:rsidRPr="00141C21" w:rsidRDefault="00B80868" w:rsidP="00B80868">
            <w:pPr>
              <w:pStyle w:val="NoSpacing"/>
              <w:rPr>
                <w:sz w:val="16"/>
                <w:szCs w:val="16"/>
                <w:highlight w:val="yellow"/>
              </w:rPr>
            </w:pPr>
          </w:p>
          <w:p w14:paraId="7FDF0598" w14:textId="6612940F" w:rsidR="00B80868" w:rsidRPr="00141C21" w:rsidRDefault="00B80868" w:rsidP="00B80868">
            <w:pPr>
              <w:pStyle w:val="NoSpacing"/>
              <w:rPr>
                <w:highlight w:val="yellow"/>
              </w:rPr>
            </w:pPr>
            <w:r w:rsidRPr="00141C21">
              <w:rPr>
                <w:highlight w:val="yellow"/>
              </w:rPr>
              <w:t xml:space="preserve">H22. </w:t>
            </w:r>
            <w:r w:rsidRPr="00141C21">
              <w:rPr>
                <w:highlight w:val="yellow"/>
              </w:rPr>
              <w:t>T</w:t>
            </w:r>
            <w:r w:rsidRPr="00141C21">
              <w:rPr>
                <w:highlight w:val="yellow"/>
              </w:rPr>
              <w:t>o recognise the ways in which we are all unique</w:t>
            </w:r>
          </w:p>
          <w:p w14:paraId="29E6A0BE" w14:textId="77777777" w:rsidR="00B80868" w:rsidRPr="00141C21" w:rsidRDefault="00B80868" w:rsidP="00B80868">
            <w:pPr>
              <w:pStyle w:val="NoSpacing"/>
              <w:rPr>
                <w:sz w:val="16"/>
                <w:szCs w:val="16"/>
                <w:highlight w:val="yellow"/>
              </w:rPr>
            </w:pPr>
          </w:p>
          <w:p w14:paraId="0FB15618" w14:textId="75E4C8E3" w:rsidR="00B80868" w:rsidRPr="00FF2A9D" w:rsidRDefault="00B80868" w:rsidP="00B80868">
            <w:pPr>
              <w:pStyle w:val="NoSpacing"/>
            </w:pPr>
            <w:r w:rsidRPr="00141C21">
              <w:rPr>
                <w:highlight w:val="yellow"/>
              </w:rPr>
              <w:t xml:space="preserve">H23. </w:t>
            </w:r>
            <w:r w:rsidRPr="00141C21">
              <w:rPr>
                <w:highlight w:val="yellow"/>
              </w:rPr>
              <w:t>T</w:t>
            </w:r>
            <w:r w:rsidRPr="00141C21">
              <w:rPr>
                <w:highlight w:val="yellow"/>
              </w:rPr>
              <w:t>o identify what they are good at, what they like and dislike.</w:t>
            </w:r>
          </w:p>
          <w:p w14:paraId="21408B9F" w14:textId="77777777" w:rsidR="00B80868" w:rsidRPr="00FF2A9D" w:rsidRDefault="00B80868" w:rsidP="00B80868">
            <w:pPr>
              <w:pStyle w:val="NoSpacing"/>
              <w:rPr>
                <w:sz w:val="16"/>
                <w:szCs w:val="16"/>
              </w:rPr>
            </w:pPr>
          </w:p>
          <w:p w14:paraId="44390F61" w14:textId="24EB3B94" w:rsidR="00B80868" w:rsidRPr="00FF2A9D" w:rsidRDefault="00B80868" w:rsidP="00B80868">
            <w:pPr>
              <w:pStyle w:val="NoSpacing"/>
            </w:pPr>
            <w:r w:rsidRPr="00141C21">
              <w:rPr>
                <w:highlight w:val="yellow"/>
              </w:rPr>
              <w:t xml:space="preserve">H25. </w:t>
            </w:r>
            <w:r w:rsidRPr="00141C21">
              <w:rPr>
                <w:highlight w:val="yellow"/>
              </w:rPr>
              <w:t>T</w:t>
            </w:r>
            <w:r w:rsidRPr="00141C21">
              <w:rPr>
                <w:highlight w:val="yellow"/>
              </w:rPr>
              <w:t>o name the main parts of the body including external genitalia (e.g. vulva, vagina, penis, testicles)</w:t>
            </w:r>
            <w:r w:rsidRPr="00FF2A9D">
              <w:t xml:space="preserve"> </w:t>
            </w:r>
          </w:p>
          <w:p w14:paraId="5C0FD40E" w14:textId="77777777" w:rsidR="00B80868" w:rsidRPr="00FF2A9D" w:rsidRDefault="00B80868" w:rsidP="00B80868">
            <w:pPr>
              <w:pStyle w:val="NoSpacing"/>
              <w:rPr>
                <w:sz w:val="16"/>
                <w:szCs w:val="16"/>
              </w:rPr>
            </w:pPr>
          </w:p>
          <w:p w14:paraId="32B3A80E" w14:textId="539B6756" w:rsidR="00B80868" w:rsidRPr="00141C21" w:rsidRDefault="00B80868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 xml:space="preserve">H26. </w:t>
            </w:r>
            <w:r w:rsidRPr="00141C21">
              <w:rPr>
                <w:highlight w:val="cyan"/>
              </w:rPr>
              <w:t>A</w:t>
            </w:r>
            <w:r w:rsidRPr="00141C21">
              <w:rPr>
                <w:highlight w:val="cyan"/>
              </w:rPr>
              <w:t>bout growing and changing from young to old and</w:t>
            </w:r>
            <w:r w:rsidRPr="00141C21">
              <w:rPr>
                <w:highlight w:val="cyan"/>
              </w:rPr>
              <w:t xml:space="preserve"> </w:t>
            </w:r>
            <w:r w:rsidRPr="00141C21">
              <w:rPr>
                <w:highlight w:val="cyan"/>
              </w:rPr>
              <w:t>how people’s needs change</w:t>
            </w:r>
          </w:p>
          <w:p w14:paraId="3142FEAC" w14:textId="77777777" w:rsidR="00B80868" w:rsidRPr="00141C21" w:rsidRDefault="00B80868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6E89418C" w14:textId="00AE6679" w:rsidR="00B80868" w:rsidRPr="00B80868" w:rsidRDefault="00B80868" w:rsidP="00B80868">
            <w:pPr>
              <w:pStyle w:val="NoSpacing"/>
            </w:pPr>
            <w:r w:rsidRPr="00141C21">
              <w:rPr>
                <w:highlight w:val="cyan"/>
              </w:rPr>
              <w:t xml:space="preserve">H27. </w:t>
            </w:r>
            <w:r w:rsidRPr="00141C21">
              <w:rPr>
                <w:highlight w:val="cyan"/>
              </w:rPr>
              <w:t>A</w:t>
            </w:r>
            <w:r w:rsidRPr="00141C21">
              <w:rPr>
                <w:highlight w:val="cyan"/>
              </w:rPr>
              <w:t>bout preparing to move to a new class/year group.</w:t>
            </w:r>
          </w:p>
        </w:tc>
        <w:tc>
          <w:tcPr>
            <w:tcW w:w="7723" w:type="dxa"/>
            <w:vAlign w:val="center"/>
          </w:tcPr>
          <w:p w14:paraId="77C90A75" w14:textId="32E7928A" w:rsidR="00B80868" w:rsidRPr="00FF2A9D" w:rsidRDefault="00B80868" w:rsidP="00B80868">
            <w:pPr>
              <w:pStyle w:val="NoSpacing"/>
            </w:pPr>
            <w:r w:rsidRPr="00141C21">
              <w:rPr>
                <w:highlight w:val="cyan"/>
              </w:rPr>
              <w:t xml:space="preserve">H24. </w:t>
            </w:r>
            <w:r w:rsidRPr="00141C21">
              <w:rPr>
                <w:highlight w:val="cyan"/>
              </w:rPr>
              <w:t>H</w:t>
            </w:r>
            <w:r w:rsidRPr="00141C21">
              <w:rPr>
                <w:highlight w:val="cyan"/>
              </w:rPr>
              <w:t xml:space="preserve">ow to manage when finding things difficult H25. </w:t>
            </w:r>
            <w:r w:rsidRPr="00141C21">
              <w:rPr>
                <w:highlight w:val="cyan"/>
              </w:rPr>
              <w:t>T</w:t>
            </w:r>
            <w:r w:rsidRPr="00141C21">
              <w:rPr>
                <w:highlight w:val="cyan"/>
              </w:rPr>
              <w:t xml:space="preserve">o name the main parts of the body including external genitalia (e.g. vulva, vagina, penis, testicles) H26. </w:t>
            </w:r>
            <w:r w:rsidRPr="00141C21">
              <w:rPr>
                <w:highlight w:val="cyan"/>
              </w:rPr>
              <w:t>A</w:t>
            </w:r>
            <w:r w:rsidRPr="00141C21">
              <w:rPr>
                <w:highlight w:val="cyan"/>
              </w:rPr>
              <w:t>bout growing and changing from young to old and how people’s needs change.</w:t>
            </w:r>
          </w:p>
          <w:p w14:paraId="76A32B9A" w14:textId="77777777" w:rsidR="00B80868" w:rsidRPr="00FF2A9D" w:rsidRDefault="00B80868" w:rsidP="00B80868">
            <w:pPr>
              <w:pStyle w:val="NoSpacing"/>
              <w:rPr>
                <w:sz w:val="16"/>
                <w:szCs w:val="16"/>
              </w:rPr>
            </w:pPr>
          </w:p>
          <w:p w14:paraId="6CCCB1F2" w14:textId="4AA18AAD" w:rsidR="00B80868" w:rsidRPr="00FF2A9D" w:rsidRDefault="00B80868" w:rsidP="00B80868">
            <w:pPr>
              <w:pStyle w:val="NoSpacing"/>
            </w:pPr>
            <w:r w:rsidRPr="00141C21">
              <w:rPr>
                <w:highlight w:val="cyan"/>
              </w:rPr>
              <w:t xml:space="preserve">H27. </w:t>
            </w:r>
            <w:r w:rsidRPr="00141C21">
              <w:rPr>
                <w:highlight w:val="cyan"/>
              </w:rPr>
              <w:t>A</w:t>
            </w:r>
            <w:r w:rsidRPr="00141C21">
              <w:rPr>
                <w:highlight w:val="cyan"/>
              </w:rPr>
              <w:t>bout preparing to move to a new class/year group.</w:t>
            </w:r>
          </w:p>
          <w:p w14:paraId="22A49345" w14:textId="77777777" w:rsidR="009316EF" w:rsidRPr="00141C21" w:rsidRDefault="009316EF" w:rsidP="00B80868">
            <w:pPr>
              <w:pStyle w:val="NoSpacing"/>
              <w:rPr>
                <w:highlight w:val="cyan"/>
              </w:rPr>
            </w:pPr>
          </w:p>
        </w:tc>
      </w:tr>
      <w:tr w:rsidR="00B80868" w:rsidRPr="00406A53" w14:paraId="26527C62" w14:textId="77777777" w:rsidTr="00B80868">
        <w:trPr>
          <w:trHeight w:val="38"/>
        </w:trPr>
        <w:tc>
          <w:tcPr>
            <w:tcW w:w="15446" w:type="dxa"/>
            <w:gridSpan w:val="2"/>
            <w:shd w:val="clear" w:color="auto" w:fill="E2EFD9" w:themeFill="accent6" w:themeFillTint="33"/>
            <w:vAlign w:val="center"/>
          </w:tcPr>
          <w:p w14:paraId="043953DA" w14:textId="72541639" w:rsidR="00B80868" w:rsidRPr="00141C21" w:rsidRDefault="00B80868" w:rsidP="00B80868">
            <w:pPr>
              <w:pStyle w:val="NoSpacing"/>
              <w:jc w:val="center"/>
              <w:rPr>
                <w:highlight w:val="cyan"/>
              </w:rPr>
            </w:pPr>
            <w:r w:rsidRPr="00B80868">
              <w:t>Keeping Safe</w:t>
            </w:r>
          </w:p>
        </w:tc>
      </w:tr>
      <w:tr w:rsidR="00B80868" w:rsidRPr="00406A53" w14:paraId="6D852FC2" w14:textId="77777777" w:rsidTr="00B80868">
        <w:trPr>
          <w:trHeight w:val="4173"/>
        </w:trPr>
        <w:tc>
          <w:tcPr>
            <w:tcW w:w="7723" w:type="dxa"/>
            <w:vAlign w:val="center"/>
          </w:tcPr>
          <w:p w14:paraId="5D3AC672" w14:textId="77777777" w:rsidR="00B80868" w:rsidRPr="00FF2A9D" w:rsidRDefault="00B80868" w:rsidP="00B80868">
            <w:pPr>
              <w:pStyle w:val="NoSpacing"/>
            </w:pPr>
            <w:r w:rsidRPr="00141C21">
              <w:rPr>
                <w:highlight w:val="cyan"/>
              </w:rPr>
              <w:t>H33. about the people whose job it is to help keep us safe.</w:t>
            </w:r>
          </w:p>
          <w:p w14:paraId="32DBDEAE" w14:textId="77777777" w:rsidR="00B80868" w:rsidRPr="00FF2A9D" w:rsidRDefault="00B80868" w:rsidP="00B80868">
            <w:pPr>
              <w:pStyle w:val="NoSpacing"/>
              <w:rPr>
                <w:sz w:val="16"/>
                <w:szCs w:val="16"/>
              </w:rPr>
            </w:pPr>
          </w:p>
          <w:p w14:paraId="37FA75D4" w14:textId="77777777" w:rsidR="00B80868" w:rsidRPr="00141C21" w:rsidRDefault="00B80868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cyan"/>
              </w:rPr>
              <w:t xml:space="preserve">H35. about what to do if there is an accident and someone is hurt </w:t>
            </w:r>
          </w:p>
          <w:p w14:paraId="1E871DD5" w14:textId="77777777" w:rsidR="00B80868" w:rsidRPr="00141C21" w:rsidRDefault="00B80868" w:rsidP="00B80868">
            <w:pPr>
              <w:pStyle w:val="NoSpacing"/>
              <w:rPr>
                <w:sz w:val="16"/>
                <w:szCs w:val="16"/>
                <w:highlight w:val="cyan"/>
              </w:rPr>
            </w:pPr>
          </w:p>
          <w:p w14:paraId="50B4AEC9" w14:textId="7A6913C6" w:rsidR="00B80868" w:rsidRPr="00B80868" w:rsidRDefault="00B80868" w:rsidP="00B80868">
            <w:pPr>
              <w:pStyle w:val="NoSpacing"/>
            </w:pPr>
            <w:r w:rsidRPr="00141C21">
              <w:rPr>
                <w:highlight w:val="cyan"/>
              </w:rPr>
              <w:t>H36. how to get help in an emergency (how to dial 999 and what to say)</w:t>
            </w:r>
          </w:p>
        </w:tc>
        <w:tc>
          <w:tcPr>
            <w:tcW w:w="7723" w:type="dxa"/>
            <w:vAlign w:val="center"/>
          </w:tcPr>
          <w:p w14:paraId="0E3045E8" w14:textId="77777777" w:rsidR="00B80868" w:rsidRPr="00141C21" w:rsidRDefault="00B80868" w:rsidP="00B80868">
            <w:pPr>
              <w:pStyle w:val="NoSpacing"/>
              <w:rPr>
                <w:highlight w:val="green"/>
              </w:rPr>
            </w:pPr>
            <w:r w:rsidRPr="00141C21">
              <w:rPr>
                <w:highlight w:val="green"/>
              </w:rPr>
              <w:t>H28. about rules and age restrictions that keep us safe.</w:t>
            </w:r>
          </w:p>
          <w:p w14:paraId="6CF68E4D" w14:textId="77777777" w:rsidR="00B80868" w:rsidRPr="00141C21" w:rsidRDefault="00B80868" w:rsidP="00B80868">
            <w:pPr>
              <w:pStyle w:val="NoSpacing"/>
              <w:rPr>
                <w:sz w:val="16"/>
                <w:szCs w:val="16"/>
                <w:highlight w:val="green"/>
              </w:rPr>
            </w:pPr>
          </w:p>
          <w:p w14:paraId="49BE0294" w14:textId="77777777" w:rsidR="00B80868" w:rsidRPr="00141C21" w:rsidRDefault="00B80868" w:rsidP="00B80868">
            <w:pPr>
              <w:pStyle w:val="NoSpacing"/>
              <w:rPr>
                <w:highlight w:val="green"/>
              </w:rPr>
            </w:pPr>
            <w:r w:rsidRPr="00141C21">
              <w:rPr>
                <w:highlight w:val="green"/>
              </w:rPr>
              <w:t>H29. to recognise risk in simple everyday situations and what action to take to minimise harm.</w:t>
            </w:r>
          </w:p>
          <w:p w14:paraId="1975C31B" w14:textId="77777777" w:rsidR="00B80868" w:rsidRPr="00141C21" w:rsidRDefault="00B80868" w:rsidP="00B80868">
            <w:pPr>
              <w:pStyle w:val="NoSpacing"/>
              <w:rPr>
                <w:sz w:val="16"/>
                <w:szCs w:val="16"/>
                <w:highlight w:val="green"/>
              </w:rPr>
            </w:pPr>
          </w:p>
          <w:p w14:paraId="55CAA665" w14:textId="77777777" w:rsidR="00B80868" w:rsidRPr="00141C21" w:rsidRDefault="00B80868" w:rsidP="00B80868">
            <w:pPr>
              <w:pStyle w:val="NoSpacing"/>
              <w:rPr>
                <w:highlight w:val="green"/>
              </w:rPr>
            </w:pPr>
            <w:r w:rsidRPr="00141C21">
              <w:rPr>
                <w:highlight w:val="green"/>
              </w:rPr>
              <w:t>H30. about how to keep safe at home (including around electrical appliances) and fire safety (e.g. not playing with matches and lighters)</w:t>
            </w:r>
          </w:p>
          <w:p w14:paraId="5A5E4463" w14:textId="77777777" w:rsidR="00B80868" w:rsidRPr="00141C21" w:rsidRDefault="00B80868" w:rsidP="00B80868">
            <w:pPr>
              <w:pStyle w:val="NoSpacing"/>
              <w:rPr>
                <w:sz w:val="16"/>
                <w:szCs w:val="16"/>
                <w:highlight w:val="green"/>
              </w:rPr>
            </w:pPr>
          </w:p>
          <w:p w14:paraId="6D725FAE" w14:textId="77777777" w:rsidR="00B80868" w:rsidRPr="00141C21" w:rsidRDefault="00B80868" w:rsidP="00B80868">
            <w:pPr>
              <w:pStyle w:val="NoSpacing"/>
              <w:rPr>
                <w:highlight w:val="green"/>
              </w:rPr>
            </w:pPr>
            <w:r w:rsidRPr="00141C21">
              <w:rPr>
                <w:highlight w:val="green"/>
              </w:rPr>
              <w:t>H31. that household products (including medicines) can be harmful if not used correctly.</w:t>
            </w:r>
          </w:p>
          <w:p w14:paraId="57CD8E9F" w14:textId="77777777" w:rsidR="00B80868" w:rsidRPr="00141C21" w:rsidRDefault="00B80868" w:rsidP="00B80868">
            <w:pPr>
              <w:pStyle w:val="NoSpacing"/>
              <w:rPr>
                <w:sz w:val="16"/>
                <w:szCs w:val="16"/>
                <w:highlight w:val="green"/>
              </w:rPr>
            </w:pPr>
          </w:p>
          <w:p w14:paraId="03E53FB5" w14:textId="77777777" w:rsidR="00B80868" w:rsidRPr="00FF2A9D" w:rsidRDefault="00B80868" w:rsidP="00B80868">
            <w:pPr>
              <w:pStyle w:val="NoSpacing"/>
            </w:pPr>
            <w:r w:rsidRPr="00141C21">
              <w:rPr>
                <w:highlight w:val="green"/>
              </w:rPr>
              <w:t>H32. ways to keep safe in familiar and unfamiliar environments (e.g. beach, shopping centre, park, swimming pool, on the street) and how to cross the road safely.</w:t>
            </w:r>
          </w:p>
          <w:p w14:paraId="0CC9C358" w14:textId="77777777" w:rsidR="00B80868" w:rsidRPr="00FF2A9D" w:rsidRDefault="00B80868" w:rsidP="00B80868">
            <w:pPr>
              <w:pStyle w:val="NoSpacing"/>
              <w:rPr>
                <w:sz w:val="16"/>
                <w:szCs w:val="16"/>
              </w:rPr>
            </w:pPr>
          </w:p>
          <w:p w14:paraId="3EA2257E" w14:textId="00F3462C" w:rsidR="00B80868" w:rsidRPr="00B80868" w:rsidRDefault="00B80868" w:rsidP="00B80868">
            <w:pPr>
              <w:pStyle w:val="NoSpacing"/>
              <w:rPr>
                <w:highlight w:val="green"/>
              </w:rPr>
            </w:pPr>
            <w:r w:rsidRPr="00141C21">
              <w:rPr>
                <w:highlight w:val="green"/>
              </w:rPr>
              <w:t>H34. basic rules to keep safe online, including what is meant by personal information and what should be kept private; the importance of telling a trusted adult if they come across something that scares them</w:t>
            </w:r>
          </w:p>
        </w:tc>
      </w:tr>
      <w:tr w:rsidR="00B80868" w:rsidRPr="00406A53" w14:paraId="3F7AE21C" w14:textId="77777777" w:rsidTr="00B80868">
        <w:trPr>
          <w:trHeight w:val="206"/>
        </w:trPr>
        <w:tc>
          <w:tcPr>
            <w:tcW w:w="15446" w:type="dxa"/>
            <w:gridSpan w:val="2"/>
            <w:shd w:val="clear" w:color="auto" w:fill="E2EFD9" w:themeFill="accent6" w:themeFillTint="33"/>
            <w:vAlign w:val="center"/>
          </w:tcPr>
          <w:p w14:paraId="57D91EAE" w14:textId="3ED7BB77" w:rsidR="00B80868" w:rsidRPr="00141C21" w:rsidRDefault="00B80868" w:rsidP="00B80868">
            <w:pPr>
              <w:pStyle w:val="NoSpacing"/>
              <w:jc w:val="center"/>
              <w:rPr>
                <w:highlight w:val="green"/>
              </w:rPr>
            </w:pPr>
            <w:r w:rsidRPr="00B80868">
              <w:t>Drugs, Alcohol and Tobacco</w:t>
            </w:r>
          </w:p>
        </w:tc>
      </w:tr>
      <w:tr w:rsidR="00B80868" w:rsidRPr="00406A53" w14:paraId="4F58138F" w14:textId="77777777" w:rsidTr="00B80868">
        <w:trPr>
          <w:trHeight w:val="197"/>
        </w:trPr>
        <w:tc>
          <w:tcPr>
            <w:tcW w:w="7723" w:type="dxa"/>
            <w:vAlign w:val="center"/>
          </w:tcPr>
          <w:p w14:paraId="32EDF07B" w14:textId="572DFB14" w:rsidR="00B80868" w:rsidRPr="00141C21" w:rsidRDefault="00B80868" w:rsidP="00B80868">
            <w:pPr>
              <w:pStyle w:val="NoSpacing"/>
              <w:rPr>
                <w:highlight w:val="cyan"/>
              </w:rPr>
            </w:pPr>
            <w:r w:rsidRPr="00141C21">
              <w:rPr>
                <w:highlight w:val="green"/>
              </w:rPr>
              <w:t>H37. about things that people can put into their body or on their skin; how these can affect how people feel</w:t>
            </w:r>
          </w:p>
        </w:tc>
        <w:tc>
          <w:tcPr>
            <w:tcW w:w="7723" w:type="dxa"/>
            <w:vAlign w:val="center"/>
          </w:tcPr>
          <w:p w14:paraId="6D2F6C3B" w14:textId="6BE7F970" w:rsidR="00B80868" w:rsidRPr="00141C21" w:rsidRDefault="00B80868" w:rsidP="00B80868">
            <w:pPr>
              <w:pStyle w:val="NoSpacing"/>
              <w:rPr>
                <w:highlight w:val="green"/>
              </w:rPr>
            </w:pPr>
          </w:p>
        </w:tc>
      </w:tr>
    </w:tbl>
    <w:p w14:paraId="2206AC08" w14:textId="07198CCB" w:rsidR="00FF2A9D" w:rsidRDefault="00FF2A9D"/>
    <w:p w14:paraId="7A3B0209" w14:textId="44CA1F9C" w:rsidR="00B80868" w:rsidRDefault="00B80868"/>
    <w:p w14:paraId="192B85C1" w14:textId="3C4CF08C" w:rsidR="00B80868" w:rsidRPr="00B80868" w:rsidRDefault="00B80868" w:rsidP="00B80868">
      <w:pPr>
        <w:jc w:val="center"/>
        <w:rPr>
          <w:sz w:val="28"/>
          <w:szCs w:val="28"/>
        </w:rPr>
      </w:pPr>
      <w:r w:rsidRPr="00D60A77">
        <w:rPr>
          <w:sz w:val="28"/>
          <w:szCs w:val="28"/>
          <w:highlight w:val="yellow"/>
        </w:rPr>
        <w:t>Autumn Term</w:t>
      </w:r>
      <w:r w:rsidRPr="00B80868">
        <w:rPr>
          <w:sz w:val="28"/>
          <w:szCs w:val="28"/>
        </w:rPr>
        <w:t xml:space="preserve">    </w:t>
      </w:r>
      <w:r w:rsidRPr="00D60A77">
        <w:rPr>
          <w:sz w:val="28"/>
          <w:szCs w:val="28"/>
          <w:highlight w:val="green"/>
        </w:rPr>
        <w:t>Spring Term</w:t>
      </w:r>
      <w:r w:rsidRPr="00B80868">
        <w:rPr>
          <w:sz w:val="28"/>
          <w:szCs w:val="28"/>
        </w:rPr>
        <w:t xml:space="preserve">    </w:t>
      </w:r>
      <w:r w:rsidRPr="00D60A77">
        <w:rPr>
          <w:sz w:val="28"/>
          <w:szCs w:val="28"/>
          <w:highlight w:val="cyan"/>
        </w:rPr>
        <w:t>Summer Term</w:t>
      </w:r>
    </w:p>
    <w:sectPr w:rsidR="00B80868" w:rsidRPr="00B80868" w:rsidSect="00B8086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A9D"/>
    <w:rsid w:val="00141C21"/>
    <w:rsid w:val="009316EF"/>
    <w:rsid w:val="00B80868"/>
    <w:rsid w:val="00D60A77"/>
    <w:rsid w:val="00FF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F5FC8"/>
  <w15:chartTrackingRefBased/>
  <w15:docId w15:val="{2E03A678-57C2-41C4-8C42-5C98BFA49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A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F2A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2021-06-26T17:57:00Z</dcterms:created>
  <dcterms:modified xsi:type="dcterms:W3CDTF">2021-06-26T17:57:00Z</dcterms:modified>
</cp:coreProperties>
</file>