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414" w:tblpY="962"/>
        <w:tblW w:w="16013" w:type="dxa"/>
        <w:tblLook w:val="04A0" w:firstRow="1" w:lastRow="0" w:firstColumn="1" w:lastColumn="0" w:noHBand="0" w:noVBand="1"/>
      </w:tblPr>
      <w:tblGrid>
        <w:gridCol w:w="1277"/>
        <w:gridCol w:w="1246"/>
        <w:gridCol w:w="24"/>
        <w:gridCol w:w="2790"/>
        <w:gridCol w:w="470"/>
        <w:gridCol w:w="1701"/>
        <w:gridCol w:w="62"/>
        <w:gridCol w:w="1356"/>
        <w:gridCol w:w="1749"/>
        <w:gridCol w:w="235"/>
        <w:gridCol w:w="142"/>
        <w:gridCol w:w="2551"/>
        <w:gridCol w:w="2410"/>
      </w:tblGrid>
      <w:tr w:rsidR="009E3FCD" w14:paraId="3BE07FB5" w14:textId="77777777" w:rsidTr="00EA1C47">
        <w:tc>
          <w:tcPr>
            <w:tcW w:w="16013" w:type="dxa"/>
            <w:gridSpan w:val="13"/>
          </w:tcPr>
          <w:p w14:paraId="05EEF959" w14:textId="7E0EC2C7" w:rsidR="009E3FCD" w:rsidRDefault="009E3FCD" w:rsidP="006E2DA3">
            <w:r w:rsidRPr="009E3FCD">
              <w:rPr>
                <w:sz w:val="36"/>
                <w:szCs w:val="36"/>
              </w:rPr>
              <w:t xml:space="preserve">   </w:t>
            </w:r>
            <w:r w:rsidRPr="00FF5986">
              <w:rPr>
                <w:sz w:val="32"/>
                <w:szCs w:val="32"/>
              </w:rPr>
              <w:t xml:space="preserve">Eco   </w:t>
            </w:r>
            <w:r w:rsidRPr="009E3FCD">
              <w:rPr>
                <w:sz w:val="36"/>
                <w:szCs w:val="36"/>
              </w:rPr>
              <w:t xml:space="preserve">                            </w:t>
            </w:r>
            <w:r w:rsidR="00EA1C47">
              <w:rPr>
                <w:sz w:val="36"/>
                <w:szCs w:val="36"/>
              </w:rPr>
              <w:t xml:space="preserve">             </w:t>
            </w:r>
            <w:r w:rsidRPr="009E3FCD">
              <w:rPr>
                <w:sz w:val="36"/>
                <w:szCs w:val="36"/>
              </w:rPr>
              <w:t xml:space="preserve"> </w:t>
            </w:r>
            <w:r w:rsidR="00D75329">
              <w:rPr>
                <w:noProof/>
                <w:sz w:val="40"/>
                <w:szCs w:val="40"/>
              </w:rPr>
              <w:drawing>
                <wp:inline distT="0" distB="0" distL="0" distR="0" wp14:anchorId="0B0B8880" wp14:editId="3E746A1B">
                  <wp:extent cx="644525" cy="545368"/>
                  <wp:effectExtent l="0" t="0" r="317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1066" cy="550902"/>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006E2DA3" w:rsidRPr="00FF5986">
              <w:rPr>
                <w:sz w:val="32"/>
                <w:szCs w:val="32"/>
              </w:rPr>
              <w:t xml:space="preserve"> </w:t>
            </w:r>
            <w:r w:rsidR="006E2DA3">
              <w:rPr>
                <w:sz w:val="36"/>
                <w:szCs w:val="36"/>
              </w:rPr>
              <w:t xml:space="preserve">          </w:t>
            </w:r>
            <w:r w:rsidR="00D75329" w:rsidRPr="00FF5986">
              <w:rPr>
                <w:noProof/>
                <w:sz w:val="40"/>
                <w:szCs w:val="40"/>
              </w:rPr>
              <w:drawing>
                <wp:inline distT="0" distB="0" distL="0" distR="0" wp14:anchorId="39E32593" wp14:editId="5A253A6A">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sidR="006E2DA3">
              <w:rPr>
                <w:sz w:val="36"/>
                <w:szCs w:val="36"/>
              </w:rPr>
              <w:t xml:space="preserve">            </w:t>
            </w:r>
            <w:r w:rsidR="00FF5986">
              <w:rPr>
                <w:sz w:val="36"/>
                <w:szCs w:val="36"/>
              </w:rPr>
              <w:t xml:space="preserve">    </w:t>
            </w:r>
            <w:r w:rsidR="00EA1C47">
              <w:rPr>
                <w:sz w:val="36"/>
                <w:szCs w:val="36"/>
              </w:rPr>
              <w:t xml:space="preserve">           </w:t>
            </w:r>
            <w:r w:rsidR="00FF5986">
              <w:rPr>
                <w:sz w:val="36"/>
                <w:szCs w:val="36"/>
              </w:rPr>
              <w:t xml:space="preserve">  </w:t>
            </w:r>
            <w:r w:rsidR="006E2DA3">
              <w:rPr>
                <w:sz w:val="36"/>
                <w:szCs w:val="36"/>
              </w:rPr>
              <w:t xml:space="preserve">     </w:t>
            </w:r>
            <w:r w:rsidR="00113AA9">
              <w:rPr>
                <w:sz w:val="36"/>
                <w:szCs w:val="36"/>
              </w:rPr>
              <w:t>EYFS</w:t>
            </w:r>
            <w:r w:rsidR="006E2DA3" w:rsidRPr="00FF5986">
              <w:rPr>
                <w:sz w:val="32"/>
                <w:szCs w:val="32"/>
              </w:rPr>
              <w:t xml:space="preserve"> </w:t>
            </w:r>
            <w:r w:rsidR="00113AA9">
              <w:rPr>
                <w:sz w:val="32"/>
                <w:szCs w:val="32"/>
              </w:rPr>
              <w:t>N</w:t>
            </w:r>
            <w:r w:rsidR="006E2DA3" w:rsidRPr="00FF5986">
              <w:rPr>
                <w:sz w:val="32"/>
                <w:szCs w:val="32"/>
              </w:rPr>
              <w:t>/</w:t>
            </w:r>
            <w:r w:rsidR="00113AA9">
              <w:rPr>
                <w:sz w:val="32"/>
                <w:szCs w:val="32"/>
              </w:rPr>
              <w:t>R</w:t>
            </w:r>
          </w:p>
        </w:tc>
      </w:tr>
      <w:tr w:rsidR="009E3FCD" w14:paraId="064B9C51" w14:textId="77777777" w:rsidTr="00EA1C47">
        <w:tc>
          <w:tcPr>
            <w:tcW w:w="16013" w:type="dxa"/>
            <w:gridSpan w:val="13"/>
            <w:shd w:val="clear" w:color="auto" w:fill="FF0000"/>
          </w:tcPr>
          <w:p w14:paraId="4DCE8185" w14:textId="79339C24" w:rsidR="009E3FCD" w:rsidRPr="008A36A7" w:rsidRDefault="002661B1" w:rsidP="006E2DA3">
            <w:pPr>
              <w:jc w:val="center"/>
              <w:rPr>
                <w:sz w:val="36"/>
                <w:szCs w:val="36"/>
              </w:rPr>
            </w:pPr>
            <w:r>
              <w:rPr>
                <w:color w:val="FFFFFF" w:themeColor="background1"/>
                <w:sz w:val="36"/>
                <w:szCs w:val="36"/>
              </w:rPr>
              <w:t>Biodiversity</w:t>
            </w:r>
          </w:p>
        </w:tc>
      </w:tr>
      <w:tr w:rsidR="009E3FCD" w14:paraId="319E16ED" w14:textId="77777777" w:rsidTr="00EA1C47">
        <w:tc>
          <w:tcPr>
            <w:tcW w:w="16013" w:type="dxa"/>
            <w:gridSpan w:val="13"/>
            <w:shd w:val="clear" w:color="auto" w:fill="000000" w:themeFill="text1"/>
          </w:tcPr>
          <w:p w14:paraId="48BA6413" w14:textId="5E419696" w:rsidR="009E3FCD" w:rsidRPr="005946C8" w:rsidRDefault="009E3FCD" w:rsidP="006E2DA3">
            <w:pPr>
              <w:jc w:val="center"/>
              <w:rPr>
                <w:sz w:val="28"/>
                <w:szCs w:val="28"/>
              </w:rPr>
            </w:pPr>
            <w:r w:rsidRPr="005946C8">
              <w:rPr>
                <w:sz w:val="28"/>
                <w:szCs w:val="28"/>
              </w:rPr>
              <w:t>Three key questions</w:t>
            </w:r>
          </w:p>
        </w:tc>
      </w:tr>
      <w:tr w:rsidR="009E3FCD" w14:paraId="2BF4492B" w14:textId="77777777" w:rsidTr="00150234">
        <w:trPr>
          <w:trHeight w:val="325"/>
        </w:trPr>
        <w:tc>
          <w:tcPr>
            <w:tcW w:w="5807" w:type="dxa"/>
            <w:gridSpan w:val="5"/>
          </w:tcPr>
          <w:p w14:paraId="3F0D7670" w14:textId="3582651F" w:rsidR="009E3FCD" w:rsidRPr="00150234" w:rsidRDefault="002661B1" w:rsidP="00150234">
            <w:pPr>
              <w:rPr>
                <w:sz w:val="21"/>
                <w:szCs w:val="21"/>
              </w:rPr>
            </w:pPr>
            <w:r w:rsidRPr="00F40145">
              <w:rPr>
                <w:sz w:val="21"/>
                <w:szCs w:val="21"/>
              </w:rPr>
              <w:t>1) What is biodiversity?</w:t>
            </w:r>
          </w:p>
        </w:tc>
        <w:tc>
          <w:tcPr>
            <w:tcW w:w="5103" w:type="dxa"/>
            <w:gridSpan w:val="5"/>
          </w:tcPr>
          <w:p w14:paraId="5583F984" w14:textId="0BBCE077" w:rsidR="009E3FCD" w:rsidRPr="00150234" w:rsidRDefault="002661B1" w:rsidP="002661B1">
            <w:pPr>
              <w:rPr>
                <w:sz w:val="21"/>
                <w:szCs w:val="21"/>
              </w:rPr>
            </w:pPr>
            <w:r w:rsidRPr="00F40145">
              <w:rPr>
                <w:sz w:val="21"/>
                <w:szCs w:val="21"/>
              </w:rPr>
              <w:t>2) How are we a threat to biodiversity?</w:t>
            </w:r>
          </w:p>
        </w:tc>
        <w:tc>
          <w:tcPr>
            <w:tcW w:w="5103" w:type="dxa"/>
            <w:gridSpan w:val="3"/>
          </w:tcPr>
          <w:p w14:paraId="43082EB2" w14:textId="719DA644" w:rsidR="006571DF" w:rsidRPr="00150234" w:rsidRDefault="002661B1" w:rsidP="00150234">
            <w:pPr>
              <w:rPr>
                <w:sz w:val="21"/>
                <w:szCs w:val="21"/>
              </w:rPr>
            </w:pPr>
            <w:r w:rsidRPr="00F40145">
              <w:rPr>
                <w:sz w:val="21"/>
                <w:szCs w:val="21"/>
              </w:rPr>
              <w:t>3) How can we protect biodiversity?</w:t>
            </w:r>
          </w:p>
        </w:tc>
      </w:tr>
      <w:tr w:rsidR="006571DF" w14:paraId="638D9AF2" w14:textId="77777777" w:rsidTr="00150234">
        <w:tc>
          <w:tcPr>
            <w:tcW w:w="5807" w:type="dxa"/>
            <w:gridSpan w:val="5"/>
            <w:shd w:val="clear" w:color="auto" w:fill="FF0000"/>
          </w:tcPr>
          <w:p w14:paraId="1EFE32AF" w14:textId="2A94BFD5" w:rsidR="006571DF" w:rsidRPr="00FF5986" w:rsidRDefault="006571DF" w:rsidP="006E2DA3">
            <w:pPr>
              <w:jc w:val="center"/>
              <w:rPr>
                <w:sz w:val="22"/>
                <w:szCs w:val="22"/>
              </w:rPr>
            </w:pPr>
            <w:r w:rsidRPr="00FF5986">
              <w:rPr>
                <w:color w:val="FFFFFF" w:themeColor="background1"/>
                <w:sz w:val="22"/>
                <w:szCs w:val="22"/>
              </w:rPr>
              <w:t>Vocabulary</w:t>
            </w:r>
          </w:p>
        </w:tc>
        <w:tc>
          <w:tcPr>
            <w:tcW w:w="5103" w:type="dxa"/>
            <w:gridSpan w:val="5"/>
            <w:shd w:val="clear" w:color="auto" w:fill="FF0000"/>
          </w:tcPr>
          <w:p w14:paraId="0FDFC861" w14:textId="6210331A" w:rsidR="006571DF" w:rsidRPr="00FF5986" w:rsidRDefault="006571DF" w:rsidP="006E2DA3">
            <w:pPr>
              <w:jc w:val="center"/>
              <w:rPr>
                <w:sz w:val="22"/>
                <w:szCs w:val="22"/>
              </w:rPr>
            </w:pPr>
            <w:r w:rsidRPr="00FF5986">
              <w:rPr>
                <w:color w:val="FFFFFF" w:themeColor="background1"/>
                <w:sz w:val="22"/>
                <w:szCs w:val="22"/>
              </w:rPr>
              <w:t>Issues</w:t>
            </w:r>
          </w:p>
        </w:tc>
        <w:tc>
          <w:tcPr>
            <w:tcW w:w="5103" w:type="dxa"/>
            <w:gridSpan w:val="3"/>
            <w:shd w:val="clear" w:color="auto" w:fill="FF0000"/>
          </w:tcPr>
          <w:p w14:paraId="1716DF9F" w14:textId="590F6BD1" w:rsidR="006571DF" w:rsidRPr="00FF5986" w:rsidRDefault="006571DF" w:rsidP="006E2DA3">
            <w:pPr>
              <w:jc w:val="center"/>
              <w:rPr>
                <w:sz w:val="22"/>
                <w:szCs w:val="22"/>
              </w:rPr>
            </w:pPr>
            <w:r w:rsidRPr="00FF5986">
              <w:rPr>
                <w:color w:val="FFFFFF" w:themeColor="background1"/>
                <w:sz w:val="22"/>
                <w:szCs w:val="22"/>
              </w:rPr>
              <w:t>Solutions</w:t>
            </w:r>
          </w:p>
        </w:tc>
      </w:tr>
      <w:tr w:rsidR="008F01E1" w14:paraId="09BB7AA6" w14:textId="77777777" w:rsidTr="00150234">
        <w:tc>
          <w:tcPr>
            <w:tcW w:w="1277" w:type="dxa"/>
          </w:tcPr>
          <w:p w14:paraId="3678910E" w14:textId="77777777" w:rsidR="002661B1" w:rsidRPr="001202A4" w:rsidRDefault="002661B1" w:rsidP="002661B1">
            <w:pPr>
              <w:rPr>
                <w:sz w:val="18"/>
                <w:szCs w:val="18"/>
              </w:rPr>
            </w:pPr>
            <w:r w:rsidRPr="001202A4">
              <w:rPr>
                <w:sz w:val="18"/>
                <w:szCs w:val="18"/>
              </w:rPr>
              <w:t>Species</w:t>
            </w:r>
          </w:p>
          <w:p w14:paraId="4A6190F0" w14:textId="77777777" w:rsidR="002661B1" w:rsidRDefault="002661B1" w:rsidP="002661B1">
            <w:pPr>
              <w:rPr>
                <w:sz w:val="18"/>
                <w:szCs w:val="18"/>
              </w:rPr>
            </w:pPr>
          </w:p>
          <w:p w14:paraId="1C0232A3" w14:textId="77777777" w:rsidR="002661B1" w:rsidRDefault="002661B1" w:rsidP="002661B1">
            <w:pPr>
              <w:rPr>
                <w:sz w:val="18"/>
                <w:szCs w:val="18"/>
              </w:rPr>
            </w:pPr>
            <w:r w:rsidRPr="001202A4">
              <w:rPr>
                <w:sz w:val="18"/>
                <w:szCs w:val="18"/>
              </w:rPr>
              <w:t>Diversity</w:t>
            </w:r>
          </w:p>
          <w:p w14:paraId="1B5D5CD3" w14:textId="77777777" w:rsidR="002661B1" w:rsidRDefault="002661B1" w:rsidP="002661B1">
            <w:pPr>
              <w:rPr>
                <w:sz w:val="18"/>
                <w:szCs w:val="18"/>
              </w:rPr>
            </w:pPr>
          </w:p>
          <w:p w14:paraId="67BEDAAC" w14:textId="77777777" w:rsidR="002661B1" w:rsidRPr="001202A4" w:rsidRDefault="002661B1" w:rsidP="002661B1">
            <w:pPr>
              <w:rPr>
                <w:sz w:val="18"/>
                <w:szCs w:val="18"/>
              </w:rPr>
            </w:pPr>
            <w:r>
              <w:rPr>
                <w:sz w:val="18"/>
                <w:szCs w:val="18"/>
              </w:rPr>
              <w:t>Ecosystem</w:t>
            </w:r>
          </w:p>
          <w:p w14:paraId="1FD7F864" w14:textId="77777777" w:rsidR="002661B1" w:rsidRDefault="002661B1" w:rsidP="002661B1">
            <w:pPr>
              <w:rPr>
                <w:sz w:val="18"/>
                <w:szCs w:val="18"/>
              </w:rPr>
            </w:pPr>
          </w:p>
          <w:p w14:paraId="3B60CA21" w14:textId="77777777" w:rsidR="002661B1" w:rsidRDefault="002661B1" w:rsidP="002661B1">
            <w:pPr>
              <w:rPr>
                <w:sz w:val="18"/>
                <w:szCs w:val="18"/>
              </w:rPr>
            </w:pPr>
          </w:p>
          <w:p w14:paraId="0B371781" w14:textId="77777777" w:rsidR="002661B1" w:rsidRPr="001202A4" w:rsidRDefault="002661B1" w:rsidP="002661B1">
            <w:pPr>
              <w:rPr>
                <w:sz w:val="18"/>
                <w:szCs w:val="18"/>
              </w:rPr>
            </w:pPr>
            <w:r w:rsidRPr="001202A4">
              <w:rPr>
                <w:sz w:val="18"/>
                <w:szCs w:val="18"/>
              </w:rPr>
              <w:t>Decompose</w:t>
            </w:r>
          </w:p>
          <w:p w14:paraId="5B8D563A" w14:textId="77777777" w:rsidR="002661B1" w:rsidRDefault="002661B1" w:rsidP="002661B1">
            <w:pPr>
              <w:rPr>
                <w:sz w:val="18"/>
                <w:szCs w:val="18"/>
              </w:rPr>
            </w:pPr>
          </w:p>
          <w:p w14:paraId="5831C8E8" w14:textId="77777777" w:rsidR="002661B1" w:rsidRPr="00FF5986" w:rsidRDefault="002661B1" w:rsidP="002661B1">
            <w:pPr>
              <w:rPr>
                <w:sz w:val="18"/>
                <w:szCs w:val="18"/>
              </w:rPr>
            </w:pPr>
            <w:r w:rsidRPr="001202A4">
              <w:rPr>
                <w:sz w:val="18"/>
                <w:szCs w:val="18"/>
              </w:rPr>
              <w:t>Carbon footprint</w:t>
            </w:r>
          </w:p>
          <w:p w14:paraId="4A7E1AFE" w14:textId="66AA4B9F" w:rsidR="00C87FB2" w:rsidRPr="00150234" w:rsidRDefault="00C87FB2" w:rsidP="002661B1">
            <w:pPr>
              <w:rPr>
                <w:sz w:val="18"/>
                <w:szCs w:val="18"/>
              </w:rPr>
            </w:pPr>
          </w:p>
        </w:tc>
        <w:tc>
          <w:tcPr>
            <w:tcW w:w="4530" w:type="dxa"/>
            <w:gridSpan w:val="4"/>
          </w:tcPr>
          <w:p w14:paraId="5721380D" w14:textId="77777777" w:rsidR="002661B1" w:rsidRPr="001202A4" w:rsidRDefault="002661B1" w:rsidP="002661B1">
            <w:pPr>
              <w:rPr>
                <w:sz w:val="18"/>
                <w:szCs w:val="18"/>
              </w:rPr>
            </w:pPr>
            <w:r w:rsidRPr="001202A4">
              <w:rPr>
                <w:sz w:val="18"/>
                <w:szCs w:val="18"/>
              </w:rPr>
              <w:t>A group of living</w:t>
            </w:r>
            <w:r>
              <w:rPr>
                <w:sz w:val="18"/>
                <w:szCs w:val="18"/>
              </w:rPr>
              <w:t xml:space="preserve"> </w:t>
            </w:r>
            <w:r w:rsidRPr="001202A4">
              <w:rPr>
                <w:sz w:val="18"/>
                <w:szCs w:val="18"/>
              </w:rPr>
              <w:t>organisms.</w:t>
            </w:r>
          </w:p>
          <w:p w14:paraId="30702CA8" w14:textId="77777777" w:rsidR="002661B1" w:rsidRDefault="002661B1" w:rsidP="002661B1">
            <w:pPr>
              <w:rPr>
                <w:sz w:val="18"/>
                <w:szCs w:val="18"/>
              </w:rPr>
            </w:pPr>
          </w:p>
          <w:p w14:paraId="5A6DEC04" w14:textId="77777777" w:rsidR="002661B1" w:rsidRPr="001202A4" w:rsidRDefault="002661B1" w:rsidP="002661B1">
            <w:pPr>
              <w:rPr>
                <w:sz w:val="18"/>
                <w:szCs w:val="18"/>
              </w:rPr>
            </w:pPr>
            <w:r w:rsidRPr="001202A4">
              <w:rPr>
                <w:sz w:val="18"/>
                <w:szCs w:val="18"/>
              </w:rPr>
              <w:t>An assortment, a variety.</w:t>
            </w:r>
          </w:p>
          <w:p w14:paraId="46043E21" w14:textId="77777777" w:rsidR="002661B1" w:rsidRDefault="002661B1" w:rsidP="002661B1">
            <w:pPr>
              <w:rPr>
                <w:sz w:val="18"/>
                <w:szCs w:val="18"/>
              </w:rPr>
            </w:pPr>
          </w:p>
          <w:p w14:paraId="2BD04850" w14:textId="77777777" w:rsidR="002661B1" w:rsidRDefault="002661B1" w:rsidP="002661B1">
            <w:pPr>
              <w:rPr>
                <w:sz w:val="18"/>
                <w:szCs w:val="18"/>
              </w:rPr>
            </w:pPr>
            <w:r>
              <w:rPr>
                <w:sz w:val="18"/>
                <w:szCs w:val="18"/>
              </w:rPr>
              <w:t>A</w:t>
            </w:r>
            <w:r w:rsidRPr="00FD7AE7">
              <w:rPr>
                <w:sz w:val="18"/>
                <w:szCs w:val="18"/>
              </w:rPr>
              <w:t xml:space="preserve"> biological community of interacting organisms and their physical environment.</w:t>
            </w:r>
          </w:p>
          <w:p w14:paraId="7072F41C" w14:textId="77777777" w:rsidR="002661B1" w:rsidRDefault="002661B1" w:rsidP="002661B1">
            <w:pPr>
              <w:rPr>
                <w:sz w:val="18"/>
                <w:szCs w:val="18"/>
              </w:rPr>
            </w:pPr>
          </w:p>
          <w:p w14:paraId="050BC837" w14:textId="77777777" w:rsidR="002661B1" w:rsidRPr="001202A4" w:rsidRDefault="002661B1" w:rsidP="002661B1">
            <w:pPr>
              <w:rPr>
                <w:sz w:val="18"/>
                <w:szCs w:val="18"/>
              </w:rPr>
            </w:pPr>
            <w:r w:rsidRPr="001202A4">
              <w:rPr>
                <w:sz w:val="18"/>
                <w:szCs w:val="18"/>
              </w:rPr>
              <w:t>To rot away.</w:t>
            </w:r>
          </w:p>
          <w:p w14:paraId="300CAB24" w14:textId="77777777" w:rsidR="002661B1" w:rsidRDefault="002661B1" w:rsidP="002661B1">
            <w:pPr>
              <w:rPr>
                <w:sz w:val="18"/>
                <w:szCs w:val="18"/>
              </w:rPr>
            </w:pPr>
          </w:p>
          <w:p w14:paraId="62DE5D62" w14:textId="710E50A7" w:rsidR="00C87FB2" w:rsidRPr="00150234" w:rsidRDefault="002661B1" w:rsidP="002661B1">
            <w:pPr>
              <w:rPr>
                <w:sz w:val="18"/>
                <w:szCs w:val="18"/>
              </w:rPr>
            </w:pPr>
            <w:r w:rsidRPr="001202A4">
              <w:rPr>
                <w:sz w:val="18"/>
                <w:szCs w:val="18"/>
              </w:rPr>
              <w:t>The amount of carbon</w:t>
            </w:r>
            <w:r>
              <w:rPr>
                <w:sz w:val="18"/>
                <w:szCs w:val="18"/>
              </w:rPr>
              <w:t xml:space="preserve"> </w:t>
            </w:r>
            <w:r w:rsidRPr="001202A4">
              <w:rPr>
                <w:sz w:val="18"/>
                <w:szCs w:val="18"/>
              </w:rPr>
              <w:t>dioxide released as a</w:t>
            </w:r>
            <w:r>
              <w:rPr>
                <w:sz w:val="18"/>
                <w:szCs w:val="18"/>
              </w:rPr>
              <w:t xml:space="preserve"> </w:t>
            </w:r>
            <w:r w:rsidRPr="001202A4">
              <w:rPr>
                <w:sz w:val="18"/>
                <w:szCs w:val="18"/>
              </w:rPr>
              <w:t>result of the activities we</w:t>
            </w:r>
            <w:r>
              <w:rPr>
                <w:sz w:val="18"/>
                <w:szCs w:val="18"/>
              </w:rPr>
              <w:t xml:space="preserve"> </w:t>
            </w:r>
            <w:r w:rsidRPr="001202A4">
              <w:rPr>
                <w:sz w:val="18"/>
                <w:szCs w:val="18"/>
              </w:rPr>
              <w:t>partake in.</w:t>
            </w:r>
          </w:p>
        </w:tc>
        <w:tc>
          <w:tcPr>
            <w:tcW w:w="5103" w:type="dxa"/>
            <w:gridSpan w:val="5"/>
          </w:tcPr>
          <w:p w14:paraId="5FB87AA2" w14:textId="77777777" w:rsidR="002661B1" w:rsidRDefault="002661B1" w:rsidP="002661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The variety of living things in a given place—whether a small stream, an extensive desert, all the forests in the world, the oceans, or the entire planet—is called its biodiversity, which is short for biological diversity. All species are interconnected. They depend on one another. With less biodiversity, these connections weaken and sometimes break, harming all the species in the ecosyste</w:t>
            </w:r>
            <w:r>
              <w:rPr>
                <w:rFonts w:cs="Helvetica"/>
                <w:color w:val="000000"/>
                <w:kern w:val="1"/>
                <w:sz w:val="18"/>
                <w:szCs w:val="18"/>
              </w:rPr>
              <w:t>m.</w:t>
            </w:r>
          </w:p>
          <w:p w14:paraId="43458293" w14:textId="77777777" w:rsidR="002661B1" w:rsidRDefault="002661B1" w:rsidP="002661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 xml:space="preserve"> </w:t>
            </w:r>
          </w:p>
          <w:p w14:paraId="5CAF268E" w14:textId="77777777" w:rsidR="002661B1" w:rsidRDefault="002661B1" w:rsidP="002661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 xml:space="preserve">Threats to biodiversity: - </w:t>
            </w:r>
          </w:p>
          <w:p w14:paraId="4666F7AB" w14:textId="77777777" w:rsidR="002661B1" w:rsidRDefault="002661B1" w:rsidP="002661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 xml:space="preserve">* </w:t>
            </w:r>
            <w:r w:rsidRPr="001202A4">
              <w:rPr>
                <w:rFonts w:cs="Helvetica"/>
                <w:color w:val="000000"/>
                <w:kern w:val="1"/>
                <w:sz w:val="18"/>
                <w:szCs w:val="18"/>
              </w:rPr>
              <w:t>Hunting (killing animals reduces their numbers and endangers their species</w:t>
            </w:r>
            <w:proofErr w:type="gramStart"/>
            <w:r w:rsidRPr="001202A4">
              <w:rPr>
                <w:rFonts w:cs="Helvetica"/>
                <w:color w:val="000000"/>
                <w:kern w:val="1"/>
                <w:sz w:val="18"/>
                <w:szCs w:val="18"/>
              </w:rPr>
              <w:t>);</w:t>
            </w:r>
            <w:proofErr w:type="gramEnd"/>
            <w:r w:rsidRPr="001202A4">
              <w:rPr>
                <w:rFonts w:cs="Helvetica"/>
                <w:color w:val="000000"/>
                <w:kern w:val="1"/>
                <w:sz w:val="18"/>
                <w:szCs w:val="18"/>
              </w:rPr>
              <w:t xml:space="preserve"> </w:t>
            </w:r>
          </w:p>
          <w:p w14:paraId="77382C0A" w14:textId="77777777" w:rsidR="002661B1" w:rsidRDefault="002661B1" w:rsidP="002661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w:t>
            </w:r>
            <w:r w:rsidRPr="001202A4">
              <w:rPr>
                <w:rFonts w:cs="Helvetica"/>
                <w:color w:val="000000"/>
                <w:kern w:val="1"/>
                <w:sz w:val="18"/>
                <w:szCs w:val="18"/>
              </w:rPr>
              <w:t>Deforestation (habitation loss, destroying the homes of animals or plants</w:t>
            </w:r>
            <w:proofErr w:type="gramStart"/>
            <w:r w:rsidRPr="001202A4">
              <w:rPr>
                <w:rFonts w:cs="Helvetica"/>
                <w:color w:val="000000"/>
                <w:kern w:val="1"/>
                <w:sz w:val="18"/>
                <w:szCs w:val="18"/>
              </w:rPr>
              <w:t>);</w:t>
            </w:r>
            <w:proofErr w:type="gramEnd"/>
            <w:r w:rsidRPr="001202A4">
              <w:rPr>
                <w:rFonts w:cs="Helvetica"/>
                <w:color w:val="000000"/>
                <w:kern w:val="1"/>
                <w:sz w:val="18"/>
                <w:szCs w:val="18"/>
              </w:rPr>
              <w:t xml:space="preserve"> </w:t>
            </w:r>
          </w:p>
          <w:p w14:paraId="40FE826E" w14:textId="77777777" w:rsidR="002661B1" w:rsidRDefault="002661B1" w:rsidP="002661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w:t>
            </w:r>
            <w:r w:rsidRPr="001202A4">
              <w:rPr>
                <w:rFonts w:cs="Helvetica"/>
                <w:color w:val="000000"/>
                <w:kern w:val="1"/>
                <w:sz w:val="18"/>
                <w:szCs w:val="18"/>
              </w:rPr>
              <w:t xml:space="preserve">Invasion by foreign species. The introduction of non-native species </w:t>
            </w:r>
          </w:p>
          <w:p w14:paraId="65C6451B" w14:textId="7EDE871B" w:rsidR="00150234" w:rsidRPr="00150234" w:rsidRDefault="002661B1" w:rsidP="002661B1">
            <w:pPr>
              <w:rPr>
                <w:sz w:val="18"/>
                <w:szCs w:val="18"/>
              </w:rPr>
            </w:pPr>
            <w:r>
              <w:rPr>
                <w:rFonts w:cs="Helvetica"/>
                <w:color w:val="000000"/>
                <w:kern w:val="1"/>
                <w:sz w:val="18"/>
                <w:szCs w:val="18"/>
              </w:rPr>
              <w:t>*</w:t>
            </w:r>
            <w:r w:rsidRPr="001202A4">
              <w:rPr>
                <w:rFonts w:cs="Helvetica"/>
                <w:color w:val="000000"/>
                <w:kern w:val="1"/>
                <w:sz w:val="18"/>
                <w:szCs w:val="18"/>
              </w:rPr>
              <w:t>Pollution (damages/poisons natural environments).</w:t>
            </w:r>
          </w:p>
          <w:p w14:paraId="3DBC50C9" w14:textId="201892D1" w:rsidR="008F01E1" w:rsidRPr="00FF5986" w:rsidRDefault="00150234" w:rsidP="006E2D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 xml:space="preserve">  </w:t>
            </w:r>
            <w:r w:rsidR="00C0596A">
              <w:rPr>
                <w:rFonts w:cs="Helvetica"/>
                <w:color w:val="000000"/>
                <w:kern w:val="1"/>
                <w:sz w:val="18"/>
                <w:szCs w:val="18"/>
              </w:rPr>
              <w:t xml:space="preserve"> </w:t>
            </w:r>
            <w:r w:rsidR="00C0596A">
              <w:rPr>
                <w:noProof/>
              </w:rPr>
              <w:t xml:space="preserve"> </w:t>
            </w:r>
          </w:p>
        </w:tc>
        <w:tc>
          <w:tcPr>
            <w:tcW w:w="5103" w:type="dxa"/>
            <w:gridSpan w:val="3"/>
          </w:tcPr>
          <w:p w14:paraId="029953CE" w14:textId="77777777" w:rsidR="002661B1" w:rsidRDefault="002661B1" w:rsidP="002661B1">
            <w:pPr>
              <w:rPr>
                <w:sz w:val="18"/>
                <w:szCs w:val="18"/>
              </w:rPr>
            </w:pPr>
            <w:r w:rsidRPr="001202A4">
              <w:rPr>
                <w:sz w:val="18"/>
                <w:szCs w:val="18"/>
              </w:rPr>
              <w:t xml:space="preserve">Protecting biodiversity: - </w:t>
            </w:r>
          </w:p>
          <w:p w14:paraId="4F30C320" w14:textId="77777777" w:rsidR="002661B1" w:rsidRDefault="002661B1" w:rsidP="002661B1">
            <w:pPr>
              <w:rPr>
                <w:sz w:val="18"/>
                <w:szCs w:val="18"/>
              </w:rPr>
            </w:pPr>
          </w:p>
          <w:p w14:paraId="1CBA92CC" w14:textId="77777777" w:rsidR="002661B1" w:rsidRDefault="002661B1" w:rsidP="002661B1">
            <w:pPr>
              <w:rPr>
                <w:sz w:val="18"/>
                <w:szCs w:val="18"/>
              </w:rPr>
            </w:pPr>
            <w:r>
              <w:rPr>
                <w:sz w:val="18"/>
                <w:szCs w:val="18"/>
              </w:rPr>
              <w:t>*</w:t>
            </w:r>
            <w:r w:rsidRPr="001202A4">
              <w:rPr>
                <w:sz w:val="18"/>
                <w:szCs w:val="18"/>
              </w:rPr>
              <w:t xml:space="preserve">Do not participate in, and urge others not to participate in, hunting for sport or </w:t>
            </w:r>
            <w:proofErr w:type="gramStart"/>
            <w:r w:rsidRPr="001202A4">
              <w:rPr>
                <w:sz w:val="18"/>
                <w:szCs w:val="18"/>
              </w:rPr>
              <w:t>poaching;</w:t>
            </w:r>
            <w:proofErr w:type="gramEnd"/>
            <w:r w:rsidRPr="001202A4">
              <w:rPr>
                <w:sz w:val="18"/>
                <w:szCs w:val="18"/>
              </w:rPr>
              <w:t xml:space="preserve"> </w:t>
            </w:r>
          </w:p>
          <w:p w14:paraId="3C9E635E" w14:textId="77777777" w:rsidR="002661B1" w:rsidRDefault="002661B1" w:rsidP="002661B1">
            <w:pPr>
              <w:rPr>
                <w:sz w:val="18"/>
                <w:szCs w:val="18"/>
              </w:rPr>
            </w:pPr>
            <w:r>
              <w:rPr>
                <w:sz w:val="18"/>
                <w:szCs w:val="18"/>
              </w:rPr>
              <w:t>*</w:t>
            </w:r>
            <w:r w:rsidRPr="001202A4">
              <w:rPr>
                <w:sz w:val="18"/>
                <w:szCs w:val="18"/>
              </w:rPr>
              <w:t xml:space="preserve">Protest against deforestation or any other type of habitat loss for the sake of newer or cheaper products for </w:t>
            </w:r>
            <w:proofErr w:type="gramStart"/>
            <w:r w:rsidRPr="001202A4">
              <w:rPr>
                <w:sz w:val="18"/>
                <w:szCs w:val="18"/>
              </w:rPr>
              <w:t>humans;</w:t>
            </w:r>
            <w:proofErr w:type="gramEnd"/>
            <w:r w:rsidRPr="001202A4">
              <w:rPr>
                <w:sz w:val="18"/>
                <w:szCs w:val="18"/>
              </w:rPr>
              <w:t xml:space="preserve"> </w:t>
            </w:r>
          </w:p>
          <w:p w14:paraId="2356DD06" w14:textId="77777777" w:rsidR="002661B1" w:rsidRDefault="002661B1" w:rsidP="002661B1">
            <w:pPr>
              <w:rPr>
                <w:sz w:val="18"/>
                <w:szCs w:val="18"/>
              </w:rPr>
            </w:pPr>
            <w:r>
              <w:rPr>
                <w:sz w:val="18"/>
                <w:szCs w:val="18"/>
              </w:rPr>
              <w:t>*</w:t>
            </w:r>
            <w:r w:rsidRPr="001202A4">
              <w:rPr>
                <w:sz w:val="18"/>
                <w:szCs w:val="18"/>
              </w:rPr>
              <w:t xml:space="preserve">Do not introduce foreign species to local </w:t>
            </w:r>
            <w:proofErr w:type="gramStart"/>
            <w:r w:rsidRPr="001202A4">
              <w:rPr>
                <w:sz w:val="18"/>
                <w:szCs w:val="18"/>
              </w:rPr>
              <w:t>habitats;</w:t>
            </w:r>
            <w:proofErr w:type="gramEnd"/>
            <w:r w:rsidRPr="001202A4">
              <w:rPr>
                <w:sz w:val="18"/>
                <w:szCs w:val="18"/>
              </w:rPr>
              <w:t xml:space="preserve"> </w:t>
            </w:r>
          </w:p>
          <w:p w14:paraId="5669FAC8" w14:textId="77777777" w:rsidR="002661B1" w:rsidRDefault="002661B1" w:rsidP="002661B1">
            <w:pPr>
              <w:rPr>
                <w:sz w:val="18"/>
                <w:szCs w:val="18"/>
              </w:rPr>
            </w:pPr>
            <w:r>
              <w:rPr>
                <w:sz w:val="18"/>
                <w:szCs w:val="18"/>
              </w:rPr>
              <w:t xml:space="preserve">* </w:t>
            </w:r>
            <w:r w:rsidRPr="001202A4">
              <w:rPr>
                <w:sz w:val="18"/>
                <w:szCs w:val="18"/>
              </w:rPr>
              <w:t>Cut down your “carbon footprint” which leads to pollution and ultimately climate change. Reduce, reuse and recycle whenever possible</w:t>
            </w:r>
          </w:p>
          <w:p w14:paraId="3AC6AF10" w14:textId="77AB615E" w:rsidR="002661B1" w:rsidRDefault="002661B1" w:rsidP="002661B1">
            <w:pPr>
              <w:rPr>
                <w:rFonts w:cs="Calibri"/>
                <w:sz w:val="18"/>
                <w:szCs w:val="18"/>
              </w:rPr>
            </w:pPr>
            <w:r>
              <w:rPr>
                <w:rFonts w:cs="Calibri"/>
                <w:noProof/>
                <w:sz w:val="18"/>
                <w:szCs w:val="18"/>
              </w:rPr>
              <w:drawing>
                <wp:anchor distT="0" distB="0" distL="114300" distR="114300" simplePos="0" relativeHeight="251659264" behindDoc="0" locked="0" layoutInCell="1" allowOverlap="1" wp14:anchorId="40B62E2E" wp14:editId="688B48F3">
                  <wp:simplePos x="0" y="0"/>
                  <wp:positionH relativeFrom="column">
                    <wp:posOffset>1922966</wp:posOffset>
                  </wp:positionH>
                  <wp:positionV relativeFrom="paragraph">
                    <wp:posOffset>35933</wp:posOffset>
                  </wp:positionV>
                  <wp:extent cx="1170305" cy="8782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0305" cy="878205"/>
                          </a:xfrm>
                          <a:prstGeom prst="rect">
                            <a:avLst/>
                          </a:prstGeom>
                          <a:noFill/>
                        </pic:spPr>
                      </pic:pic>
                    </a:graphicData>
                  </a:graphic>
                  <wp14:sizeRelH relativeFrom="page">
                    <wp14:pctWidth>0</wp14:pctWidth>
                  </wp14:sizeRelH>
                  <wp14:sizeRelV relativeFrom="page">
                    <wp14:pctHeight>0</wp14:pctHeight>
                  </wp14:sizeRelV>
                </wp:anchor>
              </w:drawing>
            </w:r>
          </w:p>
          <w:p w14:paraId="7C74039C" w14:textId="3C7BE274" w:rsidR="00484E47" w:rsidRPr="00D755FE" w:rsidRDefault="002661B1" w:rsidP="002661B1">
            <w:r>
              <w:rPr>
                <w:rFonts w:cs="Calibri"/>
                <w:sz w:val="18"/>
                <w:szCs w:val="18"/>
              </w:rPr>
              <w:t>World Environment Day 5</w:t>
            </w:r>
            <w:r w:rsidRPr="00FD7AE7">
              <w:rPr>
                <w:rFonts w:cs="Calibri"/>
                <w:sz w:val="18"/>
                <w:szCs w:val="18"/>
                <w:vertAlign w:val="superscript"/>
              </w:rPr>
              <w:t>th</w:t>
            </w:r>
            <w:r>
              <w:rPr>
                <w:rFonts w:cs="Calibri"/>
                <w:sz w:val="18"/>
                <w:szCs w:val="18"/>
              </w:rPr>
              <w:t xml:space="preserve"> June 2021  </w:t>
            </w:r>
          </w:p>
        </w:tc>
      </w:tr>
      <w:tr w:rsidR="005946C8" w14:paraId="0880233F" w14:textId="77777777" w:rsidTr="00972FB2">
        <w:tc>
          <w:tcPr>
            <w:tcW w:w="16013" w:type="dxa"/>
            <w:gridSpan w:val="13"/>
            <w:shd w:val="clear" w:color="auto" w:fill="FF0000"/>
          </w:tcPr>
          <w:p w14:paraId="3986EEB3" w14:textId="292F5A76" w:rsidR="005946C8" w:rsidRPr="00EA1C47" w:rsidRDefault="005946C8" w:rsidP="006E2DA3">
            <w:pPr>
              <w:jc w:val="center"/>
              <w:rPr>
                <w:color w:val="FFFFFF" w:themeColor="background1"/>
                <w:sz w:val="21"/>
                <w:szCs w:val="21"/>
              </w:rPr>
            </w:pPr>
            <w:r w:rsidRPr="00EA1C47">
              <w:rPr>
                <w:color w:val="FFFFFF" w:themeColor="background1"/>
                <w:sz w:val="21"/>
                <w:szCs w:val="21"/>
              </w:rPr>
              <w:t>Curriculum links</w:t>
            </w:r>
          </w:p>
        </w:tc>
      </w:tr>
      <w:tr w:rsidR="00113AA9" w14:paraId="0D65821A" w14:textId="3DDBD902" w:rsidTr="00972FB2">
        <w:trPr>
          <w:trHeight w:val="223"/>
        </w:trPr>
        <w:tc>
          <w:tcPr>
            <w:tcW w:w="2523" w:type="dxa"/>
            <w:gridSpan w:val="2"/>
            <w:shd w:val="clear" w:color="auto" w:fill="000000" w:themeFill="text1"/>
          </w:tcPr>
          <w:p w14:paraId="4ECA4B1B" w14:textId="44BD79E7" w:rsidR="00113AA9" w:rsidRPr="006E2DA3" w:rsidRDefault="00426292" w:rsidP="00426292">
            <w:pPr>
              <w:rPr>
                <w:sz w:val="20"/>
                <w:szCs w:val="20"/>
              </w:rPr>
            </w:pPr>
            <w:r>
              <w:rPr>
                <w:sz w:val="20"/>
                <w:szCs w:val="20"/>
              </w:rPr>
              <w:t xml:space="preserve">                   PSED</w:t>
            </w:r>
          </w:p>
        </w:tc>
        <w:tc>
          <w:tcPr>
            <w:tcW w:w="3284" w:type="dxa"/>
            <w:gridSpan w:val="3"/>
            <w:shd w:val="clear" w:color="auto" w:fill="000000" w:themeFill="text1"/>
          </w:tcPr>
          <w:p w14:paraId="0D2D2FD2" w14:textId="5A3F07A2" w:rsidR="00113AA9" w:rsidRPr="006E2DA3" w:rsidRDefault="00426292" w:rsidP="00113AA9">
            <w:pPr>
              <w:rPr>
                <w:sz w:val="20"/>
                <w:szCs w:val="20"/>
              </w:rPr>
            </w:pPr>
            <w:r>
              <w:rPr>
                <w:sz w:val="20"/>
                <w:szCs w:val="20"/>
              </w:rPr>
              <w:t xml:space="preserve">       </w:t>
            </w:r>
            <w:r w:rsidR="00113AA9">
              <w:rPr>
                <w:sz w:val="20"/>
                <w:szCs w:val="20"/>
              </w:rPr>
              <w:t xml:space="preserve">Communication and </w:t>
            </w:r>
            <w:r>
              <w:rPr>
                <w:sz w:val="20"/>
                <w:szCs w:val="20"/>
              </w:rPr>
              <w:t>language</w:t>
            </w:r>
          </w:p>
        </w:tc>
        <w:tc>
          <w:tcPr>
            <w:tcW w:w="1763" w:type="dxa"/>
            <w:gridSpan w:val="2"/>
            <w:shd w:val="clear" w:color="auto" w:fill="000000" w:themeFill="text1"/>
          </w:tcPr>
          <w:p w14:paraId="6BEB3DA8" w14:textId="5A212B08" w:rsidR="00113AA9" w:rsidRPr="006E2DA3" w:rsidRDefault="00113AA9" w:rsidP="006E2DA3">
            <w:pPr>
              <w:rPr>
                <w:sz w:val="20"/>
                <w:szCs w:val="20"/>
              </w:rPr>
            </w:pPr>
            <w:r>
              <w:rPr>
                <w:sz w:val="20"/>
                <w:szCs w:val="20"/>
              </w:rPr>
              <w:t xml:space="preserve">  </w:t>
            </w:r>
            <w:r w:rsidRPr="006E2DA3">
              <w:rPr>
                <w:sz w:val="20"/>
                <w:szCs w:val="20"/>
              </w:rPr>
              <w:t xml:space="preserve"> </w:t>
            </w:r>
            <w:r>
              <w:rPr>
                <w:sz w:val="20"/>
                <w:szCs w:val="20"/>
              </w:rPr>
              <w:t xml:space="preserve">       Physical</w:t>
            </w:r>
          </w:p>
        </w:tc>
        <w:tc>
          <w:tcPr>
            <w:tcW w:w="1356" w:type="dxa"/>
            <w:shd w:val="clear" w:color="auto" w:fill="000000" w:themeFill="text1"/>
          </w:tcPr>
          <w:p w14:paraId="6E733ADF" w14:textId="116922D1" w:rsidR="00113AA9" w:rsidRPr="006E2DA3" w:rsidRDefault="00113AA9" w:rsidP="00FF5986">
            <w:pPr>
              <w:rPr>
                <w:sz w:val="20"/>
                <w:szCs w:val="20"/>
              </w:rPr>
            </w:pPr>
            <w:r>
              <w:rPr>
                <w:sz w:val="20"/>
                <w:szCs w:val="20"/>
              </w:rPr>
              <w:t xml:space="preserve">    Literacy                          </w:t>
            </w:r>
          </w:p>
        </w:tc>
        <w:tc>
          <w:tcPr>
            <w:tcW w:w="2126" w:type="dxa"/>
            <w:gridSpan w:val="3"/>
            <w:shd w:val="clear" w:color="auto" w:fill="000000" w:themeFill="text1"/>
          </w:tcPr>
          <w:p w14:paraId="44F897D0" w14:textId="2512C252" w:rsidR="00113AA9" w:rsidRPr="006E2DA3" w:rsidRDefault="00113AA9" w:rsidP="00171CA9">
            <w:pPr>
              <w:rPr>
                <w:sz w:val="20"/>
                <w:szCs w:val="20"/>
              </w:rPr>
            </w:pPr>
            <w:r>
              <w:rPr>
                <w:sz w:val="20"/>
                <w:szCs w:val="20"/>
              </w:rPr>
              <w:t xml:space="preserve">        Mathematics</w:t>
            </w:r>
          </w:p>
        </w:tc>
        <w:tc>
          <w:tcPr>
            <w:tcW w:w="2551" w:type="dxa"/>
            <w:shd w:val="clear" w:color="auto" w:fill="000000" w:themeFill="text1"/>
          </w:tcPr>
          <w:p w14:paraId="0FC0ECA2" w14:textId="6A2C5FD8" w:rsidR="00113AA9" w:rsidRPr="006E2DA3" w:rsidRDefault="00113AA9" w:rsidP="00171CA9">
            <w:pPr>
              <w:rPr>
                <w:sz w:val="20"/>
                <w:szCs w:val="20"/>
              </w:rPr>
            </w:pPr>
            <w:r>
              <w:rPr>
                <w:sz w:val="20"/>
                <w:szCs w:val="20"/>
              </w:rPr>
              <w:t xml:space="preserve"> Understanding the world</w:t>
            </w:r>
          </w:p>
        </w:tc>
        <w:tc>
          <w:tcPr>
            <w:tcW w:w="2410" w:type="dxa"/>
            <w:shd w:val="clear" w:color="auto" w:fill="000000" w:themeFill="text1"/>
          </w:tcPr>
          <w:p w14:paraId="36210755" w14:textId="3FB33074" w:rsidR="00113AA9" w:rsidRPr="006E2DA3" w:rsidRDefault="00113AA9" w:rsidP="00171CA9">
            <w:pPr>
              <w:rPr>
                <w:sz w:val="20"/>
                <w:szCs w:val="20"/>
              </w:rPr>
            </w:pPr>
            <w:r>
              <w:rPr>
                <w:sz w:val="20"/>
                <w:szCs w:val="20"/>
              </w:rPr>
              <w:t>Expressive art and design</w:t>
            </w:r>
          </w:p>
        </w:tc>
      </w:tr>
      <w:tr w:rsidR="00113AA9" w14:paraId="131E4B8A" w14:textId="77777777" w:rsidTr="00D755FE">
        <w:trPr>
          <w:trHeight w:val="321"/>
        </w:trPr>
        <w:tc>
          <w:tcPr>
            <w:tcW w:w="2547" w:type="dxa"/>
            <w:gridSpan w:val="3"/>
          </w:tcPr>
          <w:p w14:paraId="7E027F7F" w14:textId="77777777" w:rsidR="00113AA9" w:rsidRPr="00385A15" w:rsidRDefault="00113AA9" w:rsidP="00113AA9">
            <w:pPr>
              <w:jc w:val="center"/>
              <w:rPr>
                <w:sz w:val="16"/>
                <w:szCs w:val="16"/>
              </w:rPr>
            </w:pPr>
            <w:r w:rsidRPr="00385A15">
              <w:rPr>
                <w:sz w:val="16"/>
                <w:szCs w:val="16"/>
              </w:rPr>
              <w:t>Making relationships</w:t>
            </w:r>
          </w:p>
          <w:p w14:paraId="40E2365B" w14:textId="77777777" w:rsidR="00113AA9" w:rsidRPr="00385A15" w:rsidRDefault="00113AA9" w:rsidP="00113AA9">
            <w:pPr>
              <w:jc w:val="center"/>
              <w:rPr>
                <w:sz w:val="16"/>
                <w:szCs w:val="16"/>
              </w:rPr>
            </w:pPr>
            <w:r w:rsidRPr="00385A15">
              <w:rPr>
                <w:sz w:val="16"/>
                <w:szCs w:val="16"/>
              </w:rPr>
              <w:t>Self-confidence and self-awareness</w:t>
            </w:r>
          </w:p>
          <w:p w14:paraId="524DEE6F" w14:textId="12C0F038" w:rsidR="00D755FE" w:rsidRPr="00385A15" w:rsidRDefault="00113AA9" w:rsidP="00D755FE">
            <w:pPr>
              <w:jc w:val="center"/>
              <w:rPr>
                <w:sz w:val="16"/>
                <w:szCs w:val="16"/>
              </w:rPr>
            </w:pPr>
            <w:r w:rsidRPr="00385A15">
              <w:rPr>
                <w:sz w:val="16"/>
                <w:szCs w:val="16"/>
              </w:rPr>
              <w:t>Managing feelings and behaviour</w:t>
            </w:r>
          </w:p>
          <w:p w14:paraId="6FCBB75E" w14:textId="608FBAD7" w:rsidR="00113AA9" w:rsidRPr="00385A15" w:rsidRDefault="00113AA9" w:rsidP="00B557BF">
            <w:pPr>
              <w:jc w:val="center"/>
              <w:rPr>
                <w:sz w:val="16"/>
                <w:szCs w:val="16"/>
              </w:rPr>
            </w:pPr>
          </w:p>
        </w:tc>
        <w:tc>
          <w:tcPr>
            <w:tcW w:w="3260" w:type="dxa"/>
            <w:gridSpan w:val="2"/>
          </w:tcPr>
          <w:p w14:paraId="583C8418" w14:textId="77777777" w:rsidR="00113AA9" w:rsidRPr="00385A15" w:rsidRDefault="00113AA9" w:rsidP="00113AA9">
            <w:pPr>
              <w:jc w:val="center"/>
              <w:rPr>
                <w:sz w:val="16"/>
                <w:szCs w:val="16"/>
              </w:rPr>
            </w:pPr>
            <w:r w:rsidRPr="00385A15">
              <w:rPr>
                <w:sz w:val="16"/>
                <w:szCs w:val="16"/>
              </w:rPr>
              <w:t>Listening and attention</w:t>
            </w:r>
          </w:p>
          <w:p w14:paraId="24A46EE0" w14:textId="77777777" w:rsidR="00113AA9" w:rsidRPr="00385A15" w:rsidRDefault="00113AA9" w:rsidP="00113AA9">
            <w:pPr>
              <w:jc w:val="center"/>
              <w:rPr>
                <w:sz w:val="16"/>
                <w:szCs w:val="16"/>
              </w:rPr>
            </w:pPr>
            <w:r w:rsidRPr="00385A15">
              <w:rPr>
                <w:sz w:val="16"/>
                <w:szCs w:val="16"/>
              </w:rPr>
              <w:t>Understanding</w:t>
            </w:r>
          </w:p>
          <w:p w14:paraId="382CDE4D" w14:textId="13175DC3" w:rsidR="00D755FE" w:rsidRPr="00385A15" w:rsidRDefault="00113AA9" w:rsidP="00D75329">
            <w:pPr>
              <w:jc w:val="center"/>
              <w:rPr>
                <w:sz w:val="16"/>
                <w:szCs w:val="16"/>
              </w:rPr>
            </w:pPr>
            <w:r w:rsidRPr="00385A15">
              <w:rPr>
                <w:sz w:val="16"/>
                <w:szCs w:val="16"/>
              </w:rPr>
              <w:t>Speaking</w:t>
            </w:r>
          </w:p>
        </w:tc>
        <w:tc>
          <w:tcPr>
            <w:tcW w:w="1701" w:type="dxa"/>
          </w:tcPr>
          <w:p w14:paraId="2100FFA8" w14:textId="77777777" w:rsidR="00113AA9" w:rsidRPr="00385A15" w:rsidRDefault="00113AA9" w:rsidP="00113AA9">
            <w:pPr>
              <w:jc w:val="center"/>
              <w:rPr>
                <w:sz w:val="16"/>
                <w:szCs w:val="16"/>
              </w:rPr>
            </w:pPr>
            <w:r w:rsidRPr="00385A15">
              <w:rPr>
                <w:sz w:val="16"/>
                <w:szCs w:val="16"/>
              </w:rPr>
              <w:t>Moving and handling</w:t>
            </w:r>
          </w:p>
          <w:p w14:paraId="2BD209E8" w14:textId="3E5CA620" w:rsidR="00113AA9" w:rsidRPr="00385A15" w:rsidRDefault="00113AA9" w:rsidP="00113AA9">
            <w:pPr>
              <w:jc w:val="center"/>
              <w:rPr>
                <w:sz w:val="16"/>
                <w:szCs w:val="16"/>
              </w:rPr>
            </w:pPr>
            <w:r w:rsidRPr="00385A15">
              <w:rPr>
                <w:sz w:val="16"/>
                <w:szCs w:val="16"/>
              </w:rPr>
              <w:t>Health and self-care</w:t>
            </w:r>
          </w:p>
        </w:tc>
        <w:tc>
          <w:tcPr>
            <w:tcW w:w="1418" w:type="dxa"/>
            <w:gridSpan w:val="2"/>
          </w:tcPr>
          <w:p w14:paraId="5AD29807" w14:textId="77777777" w:rsidR="00113AA9" w:rsidRPr="00385A15" w:rsidRDefault="00113AA9" w:rsidP="00113AA9">
            <w:pPr>
              <w:jc w:val="center"/>
              <w:rPr>
                <w:sz w:val="16"/>
                <w:szCs w:val="16"/>
              </w:rPr>
            </w:pPr>
            <w:r w:rsidRPr="00385A15">
              <w:rPr>
                <w:sz w:val="16"/>
                <w:szCs w:val="16"/>
              </w:rPr>
              <w:t>Reading</w:t>
            </w:r>
          </w:p>
          <w:p w14:paraId="61B974A2" w14:textId="5C1F362C" w:rsidR="00113AA9" w:rsidRPr="00385A15" w:rsidRDefault="00113AA9" w:rsidP="00113AA9">
            <w:pPr>
              <w:jc w:val="center"/>
              <w:rPr>
                <w:sz w:val="16"/>
                <w:szCs w:val="16"/>
              </w:rPr>
            </w:pPr>
            <w:r w:rsidRPr="00385A15">
              <w:rPr>
                <w:sz w:val="16"/>
                <w:szCs w:val="16"/>
              </w:rPr>
              <w:t>Writing</w:t>
            </w:r>
          </w:p>
        </w:tc>
        <w:tc>
          <w:tcPr>
            <w:tcW w:w="2126" w:type="dxa"/>
            <w:gridSpan w:val="3"/>
          </w:tcPr>
          <w:p w14:paraId="43D2968D" w14:textId="77777777" w:rsidR="00113AA9" w:rsidRPr="00385A15" w:rsidRDefault="00113AA9" w:rsidP="00113AA9">
            <w:pPr>
              <w:jc w:val="center"/>
              <w:rPr>
                <w:sz w:val="16"/>
                <w:szCs w:val="16"/>
              </w:rPr>
            </w:pPr>
            <w:r w:rsidRPr="00385A15">
              <w:rPr>
                <w:sz w:val="16"/>
                <w:szCs w:val="16"/>
              </w:rPr>
              <w:t>Numbers</w:t>
            </w:r>
          </w:p>
          <w:p w14:paraId="600303EB" w14:textId="00E67060" w:rsidR="00113AA9" w:rsidRPr="00385A15" w:rsidRDefault="00113AA9" w:rsidP="00113AA9">
            <w:pPr>
              <w:jc w:val="center"/>
              <w:rPr>
                <w:sz w:val="16"/>
                <w:szCs w:val="16"/>
              </w:rPr>
            </w:pPr>
            <w:r w:rsidRPr="00385A15">
              <w:rPr>
                <w:sz w:val="16"/>
                <w:szCs w:val="16"/>
              </w:rPr>
              <w:t>Shape, space and measure</w:t>
            </w:r>
          </w:p>
        </w:tc>
        <w:tc>
          <w:tcPr>
            <w:tcW w:w="2551" w:type="dxa"/>
          </w:tcPr>
          <w:p w14:paraId="7F8270A2" w14:textId="77777777" w:rsidR="00426292" w:rsidRPr="00385A15" w:rsidRDefault="00426292" w:rsidP="00426292">
            <w:pPr>
              <w:jc w:val="center"/>
              <w:rPr>
                <w:sz w:val="16"/>
                <w:szCs w:val="16"/>
              </w:rPr>
            </w:pPr>
            <w:r w:rsidRPr="00385A15">
              <w:rPr>
                <w:sz w:val="16"/>
                <w:szCs w:val="16"/>
              </w:rPr>
              <w:t>People and communities</w:t>
            </w:r>
          </w:p>
          <w:p w14:paraId="6CF554EF" w14:textId="77777777" w:rsidR="00113AA9" w:rsidRPr="00385A15" w:rsidRDefault="00426292" w:rsidP="00426292">
            <w:pPr>
              <w:jc w:val="center"/>
              <w:rPr>
                <w:sz w:val="16"/>
                <w:szCs w:val="16"/>
              </w:rPr>
            </w:pPr>
            <w:r w:rsidRPr="00385A15">
              <w:rPr>
                <w:sz w:val="16"/>
                <w:szCs w:val="16"/>
              </w:rPr>
              <w:t>The world</w:t>
            </w:r>
          </w:p>
          <w:p w14:paraId="00B1E4EE" w14:textId="011B5C07" w:rsidR="00426292" w:rsidRPr="00385A15" w:rsidRDefault="00426292" w:rsidP="00426292">
            <w:pPr>
              <w:jc w:val="center"/>
              <w:rPr>
                <w:sz w:val="16"/>
                <w:szCs w:val="16"/>
              </w:rPr>
            </w:pPr>
            <w:r w:rsidRPr="00385A15">
              <w:rPr>
                <w:sz w:val="16"/>
                <w:szCs w:val="16"/>
              </w:rPr>
              <w:t>Technology</w:t>
            </w:r>
          </w:p>
        </w:tc>
        <w:tc>
          <w:tcPr>
            <w:tcW w:w="2410" w:type="dxa"/>
          </w:tcPr>
          <w:p w14:paraId="5B1D3600" w14:textId="77777777" w:rsidR="00426292" w:rsidRPr="00385A15" w:rsidRDefault="00426292" w:rsidP="00426292">
            <w:pPr>
              <w:jc w:val="center"/>
              <w:rPr>
                <w:sz w:val="16"/>
                <w:szCs w:val="16"/>
              </w:rPr>
            </w:pPr>
            <w:r w:rsidRPr="00385A15">
              <w:rPr>
                <w:sz w:val="16"/>
                <w:szCs w:val="16"/>
              </w:rPr>
              <w:t>Exploring and using media and materials</w:t>
            </w:r>
          </w:p>
          <w:p w14:paraId="5D474B3D" w14:textId="59F0F212" w:rsidR="00D755FE" w:rsidRPr="00385A15" w:rsidRDefault="00426292" w:rsidP="00D755FE">
            <w:pPr>
              <w:jc w:val="center"/>
              <w:rPr>
                <w:sz w:val="16"/>
                <w:szCs w:val="16"/>
              </w:rPr>
            </w:pPr>
            <w:r w:rsidRPr="00385A15">
              <w:rPr>
                <w:sz w:val="16"/>
                <w:szCs w:val="16"/>
              </w:rPr>
              <w:t>Being Imaginativ</w:t>
            </w:r>
            <w:r w:rsidR="00D755FE">
              <w:rPr>
                <w:sz w:val="16"/>
                <w:szCs w:val="16"/>
              </w:rPr>
              <w:t>e</w:t>
            </w:r>
          </w:p>
        </w:tc>
      </w:tr>
      <w:tr w:rsidR="00385A15" w14:paraId="5707795C" w14:textId="77777777" w:rsidTr="00972FB2">
        <w:trPr>
          <w:trHeight w:val="286"/>
        </w:trPr>
        <w:tc>
          <w:tcPr>
            <w:tcW w:w="16013" w:type="dxa"/>
            <w:gridSpan w:val="13"/>
            <w:shd w:val="clear" w:color="auto" w:fill="000000" w:themeFill="text1"/>
          </w:tcPr>
          <w:p w14:paraId="38420004" w14:textId="3B32BC77" w:rsidR="00385A15" w:rsidRPr="00EA1C47" w:rsidRDefault="00385A15" w:rsidP="00385A15">
            <w:pPr>
              <w:jc w:val="center"/>
              <w:rPr>
                <w:color w:val="FFFFFF" w:themeColor="background1"/>
                <w:sz w:val="21"/>
                <w:szCs w:val="21"/>
              </w:rPr>
            </w:pPr>
            <w:proofErr w:type="spellStart"/>
            <w:r>
              <w:rPr>
                <w:color w:val="FFFFFF" w:themeColor="background1"/>
                <w:sz w:val="21"/>
                <w:szCs w:val="21"/>
              </w:rPr>
              <w:t>Chracteristics</w:t>
            </w:r>
            <w:proofErr w:type="spellEnd"/>
            <w:r>
              <w:rPr>
                <w:color w:val="FFFFFF" w:themeColor="background1"/>
                <w:sz w:val="21"/>
                <w:szCs w:val="21"/>
              </w:rPr>
              <w:t xml:space="preserve"> of effective learning</w:t>
            </w:r>
          </w:p>
        </w:tc>
      </w:tr>
      <w:tr w:rsidR="00385A15" w14:paraId="2E50BBA6" w14:textId="77777777" w:rsidTr="00972FB2">
        <w:trPr>
          <w:trHeight w:val="286"/>
        </w:trPr>
        <w:tc>
          <w:tcPr>
            <w:tcW w:w="5337" w:type="dxa"/>
            <w:gridSpan w:val="4"/>
            <w:shd w:val="clear" w:color="auto" w:fill="auto"/>
          </w:tcPr>
          <w:p w14:paraId="62F4B842" w14:textId="2475069C" w:rsidR="00385A15" w:rsidRPr="00972FB2" w:rsidRDefault="00385A15" w:rsidP="00385A15">
            <w:pPr>
              <w:jc w:val="center"/>
              <w:rPr>
                <w:color w:val="000000" w:themeColor="text1"/>
                <w:sz w:val="21"/>
                <w:szCs w:val="21"/>
              </w:rPr>
            </w:pPr>
            <w:r w:rsidRPr="00972FB2">
              <w:rPr>
                <w:color w:val="000000" w:themeColor="text1"/>
                <w:sz w:val="21"/>
                <w:szCs w:val="21"/>
              </w:rPr>
              <w:t>Playing and exploring – engagement</w:t>
            </w:r>
          </w:p>
        </w:tc>
        <w:tc>
          <w:tcPr>
            <w:tcW w:w="5338" w:type="dxa"/>
            <w:gridSpan w:val="5"/>
            <w:shd w:val="clear" w:color="auto" w:fill="auto"/>
          </w:tcPr>
          <w:p w14:paraId="614D9CDB" w14:textId="388B5F4C" w:rsidR="00385A15" w:rsidRPr="00972FB2" w:rsidRDefault="00385A15" w:rsidP="00385A15">
            <w:pPr>
              <w:jc w:val="center"/>
              <w:rPr>
                <w:color w:val="000000" w:themeColor="text1"/>
                <w:sz w:val="21"/>
                <w:szCs w:val="21"/>
              </w:rPr>
            </w:pPr>
            <w:r w:rsidRPr="00972FB2">
              <w:rPr>
                <w:color w:val="000000" w:themeColor="text1"/>
                <w:sz w:val="21"/>
                <w:szCs w:val="21"/>
              </w:rPr>
              <w:t>Active learning – motivation</w:t>
            </w:r>
          </w:p>
        </w:tc>
        <w:tc>
          <w:tcPr>
            <w:tcW w:w="5338" w:type="dxa"/>
            <w:gridSpan w:val="4"/>
            <w:shd w:val="clear" w:color="auto" w:fill="auto"/>
          </w:tcPr>
          <w:p w14:paraId="16B163DC" w14:textId="279C88A4" w:rsidR="00385A15" w:rsidRPr="00972FB2" w:rsidRDefault="00385A15" w:rsidP="00385A15">
            <w:pPr>
              <w:jc w:val="center"/>
              <w:rPr>
                <w:color w:val="000000" w:themeColor="text1"/>
                <w:sz w:val="21"/>
                <w:szCs w:val="21"/>
              </w:rPr>
            </w:pPr>
            <w:r w:rsidRPr="00972FB2">
              <w:rPr>
                <w:color w:val="000000" w:themeColor="text1"/>
                <w:sz w:val="21"/>
                <w:szCs w:val="21"/>
              </w:rPr>
              <w:t>Creating and thinking critically – thinking</w:t>
            </w:r>
          </w:p>
        </w:tc>
      </w:tr>
      <w:tr w:rsidR="005F222D" w14:paraId="096890B4" w14:textId="77777777" w:rsidTr="00972FB2">
        <w:tc>
          <w:tcPr>
            <w:tcW w:w="16013" w:type="dxa"/>
            <w:gridSpan w:val="13"/>
            <w:shd w:val="clear" w:color="auto" w:fill="FF0000"/>
          </w:tcPr>
          <w:p w14:paraId="507A930F" w14:textId="35EE1933" w:rsidR="005F222D" w:rsidRPr="00EA1C47" w:rsidRDefault="005F222D" w:rsidP="006E2DA3">
            <w:pPr>
              <w:jc w:val="center"/>
              <w:rPr>
                <w:color w:val="FFFFFF" w:themeColor="background1"/>
                <w:sz w:val="21"/>
                <w:szCs w:val="21"/>
              </w:rPr>
            </w:pPr>
            <w:r w:rsidRPr="00EA1C47">
              <w:rPr>
                <w:color w:val="FFFFFF" w:themeColor="background1"/>
                <w:sz w:val="21"/>
                <w:szCs w:val="21"/>
              </w:rPr>
              <w:t>Whole school initiatives</w:t>
            </w:r>
          </w:p>
        </w:tc>
      </w:tr>
      <w:tr w:rsidR="005F222D" w:rsidRPr="00385A15" w14:paraId="6876114C" w14:textId="77777777" w:rsidTr="00385A15">
        <w:trPr>
          <w:trHeight w:val="65"/>
        </w:trPr>
        <w:tc>
          <w:tcPr>
            <w:tcW w:w="16013" w:type="dxa"/>
            <w:gridSpan w:val="13"/>
          </w:tcPr>
          <w:p w14:paraId="4368074A" w14:textId="77777777" w:rsidR="002661B1" w:rsidRPr="003C2DFB" w:rsidRDefault="00385A15" w:rsidP="002661B1">
            <w:pPr>
              <w:rPr>
                <w:sz w:val="20"/>
                <w:szCs w:val="20"/>
              </w:rPr>
            </w:pPr>
            <w:r>
              <w:rPr>
                <w:sz w:val="20"/>
                <w:szCs w:val="20"/>
              </w:rPr>
              <w:t xml:space="preserve">   </w:t>
            </w:r>
            <w:r w:rsidR="00D755FE">
              <w:rPr>
                <w:sz w:val="20"/>
                <w:szCs w:val="20"/>
              </w:rPr>
              <w:t xml:space="preserve">       </w:t>
            </w:r>
            <w:r w:rsidR="002661B1" w:rsidRPr="003C2DFB">
              <w:rPr>
                <w:sz w:val="20"/>
                <w:szCs w:val="20"/>
              </w:rPr>
              <w:t>*Wildlife area                                 *Bug Hotel                                     *Wide range of plants in the school grounds                                    *Gardening Club                                    * Litter picking</w:t>
            </w:r>
          </w:p>
          <w:p w14:paraId="7F978061" w14:textId="7145318B" w:rsidR="00426292" w:rsidRPr="00385A15" w:rsidRDefault="002661B1" w:rsidP="002661B1">
            <w:pPr>
              <w:rPr>
                <w:sz w:val="20"/>
                <w:szCs w:val="20"/>
              </w:rPr>
            </w:pPr>
            <w:r w:rsidRPr="003C2DFB">
              <w:rPr>
                <w:sz w:val="20"/>
                <w:szCs w:val="20"/>
              </w:rPr>
              <w:t>* Golden lock competition (to encourage children to use bikes/scooters to school)                   *On site bike sheds                         *Allotment                                            *Recycling bins</w:t>
            </w:r>
            <w:r w:rsidRPr="00385A15">
              <w:rPr>
                <w:sz w:val="20"/>
                <w:szCs w:val="20"/>
              </w:rPr>
              <w:t xml:space="preserve"> </w:t>
            </w:r>
            <w:r w:rsidR="00385A15" w:rsidRPr="00385A15">
              <w:rPr>
                <w:sz w:val="20"/>
                <w:szCs w:val="20"/>
              </w:rPr>
              <w:t xml:space="preserve"> </w:t>
            </w:r>
          </w:p>
          <w:p w14:paraId="3D184E06" w14:textId="7128070F" w:rsidR="00496031" w:rsidRPr="00385A15" w:rsidRDefault="00496031" w:rsidP="00496031">
            <w:pPr>
              <w:ind w:left="360"/>
              <w:rPr>
                <w:sz w:val="20"/>
                <w:szCs w:val="20"/>
              </w:rPr>
            </w:pPr>
          </w:p>
        </w:tc>
      </w:tr>
    </w:tbl>
    <w:p w14:paraId="6E63325C" w14:textId="77777777" w:rsidR="00BD593F" w:rsidRPr="00385A15" w:rsidRDefault="00BD593F">
      <w:pPr>
        <w:rPr>
          <w:sz w:val="20"/>
          <w:szCs w:val="20"/>
        </w:rPr>
      </w:pPr>
    </w:p>
    <w:sectPr w:rsidR="00BD593F" w:rsidRPr="00385A15" w:rsidSect="009E3FCD">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0"/>
  </w:num>
  <w:num w:numId="3">
    <w:abstractNumId w:val="1"/>
  </w:num>
  <w:num w:numId="4">
    <w:abstractNumId w:val="7"/>
  </w:num>
  <w:num w:numId="5">
    <w:abstractNumId w:val="8"/>
  </w:num>
  <w:num w:numId="6">
    <w:abstractNumId w:val="4"/>
  </w:num>
  <w:num w:numId="7">
    <w:abstractNumId w:val="10"/>
  </w:num>
  <w:num w:numId="8">
    <w:abstractNumId w:val="5"/>
  </w:num>
  <w:num w:numId="9">
    <w:abstractNumId w:val="3"/>
  </w:num>
  <w:num w:numId="10">
    <w:abstractNumId w:val="2"/>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0537BB"/>
    <w:rsid w:val="00113AA9"/>
    <w:rsid w:val="00150234"/>
    <w:rsid w:val="00171CA9"/>
    <w:rsid w:val="001B4A75"/>
    <w:rsid w:val="002661B1"/>
    <w:rsid w:val="00385A15"/>
    <w:rsid w:val="003A51B2"/>
    <w:rsid w:val="00426292"/>
    <w:rsid w:val="00484E47"/>
    <w:rsid w:val="00496031"/>
    <w:rsid w:val="005946C8"/>
    <w:rsid w:val="005F222D"/>
    <w:rsid w:val="006571DF"/>
    <w:rsid w:val="006A2F0A"/>
    <w:rsid w:val="006E2DA3"/>
    <w:rsid w:val="00774DA6"/>
    <w:rsid w:val="008A36A7"/>
    <w:rsid w:val="008F01E1"/>
    <w:rsid w:val="00972FB2"/>
    <w:rsid w:val="009E3FCD"/>
    <w:rsid w:val="00A82C2B"/>
    <w:rsid w:val="00B557BF"/>
    <w:rsid w:val="00BA1DF8"/>
    <w:rsid w:val="00BB32C6"/>
    <w:rsid w:val="00BD593F"/>
    <w:rsid w:val="00C0596A"/>
    <w:rsid w:val="00C87FB2"/>
    <w:rsid w:val="00CF7593"/>
    <w:rsid w:val="00D75329"/>
    <w:rsid w:val="00D755FE"/>
    <w:rsid w:val="00EA1C47"/>
    <w:rsid w:val="00EA5D1C"/>
    <w:rsid w:val="00F426B3"/>
    <w:rsid w:val="00F76F12"/>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 w:type="character" w:styleId="FollowedHyperlink">
    <w:name w:val="FollowedHyperlink"/>
    <w:basedOn w:val="DefaultParagraphFont"/>
    <w:uiPriority w:val="99"/>
    <w:semiHidden/>
    <w:unhideWhenUsed/>
    <w:rsid w:val="00484E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359313">
      <w:bodyDiv w:val="1"/>
      <w:marLeft w:val="0"/>
      <w:marRight w:val="0"/>
      <w:marTop w:val="0"/>
      <w:marBottom w:val="0"/>
      <w:divBdr>
        <w:top w:val="none" w:sz="0" w:space="0" w:color="auto"/>
        <w:left w:val="none" w:sz="0" w:space="0" w:color="auto"/>
        <w:bottom w:val="none" w:sz="0" w:space="0" w:color="auto"/>
        <w:right w:val="none" w:sz="0" w:space="0" w:color="auto"/>
      </w:divBdr>
    </w:div>
    <w:div w:id="358625897">
      <w:bodyDiv w:val="1"/>
      <w:marLeft w:val="0"/>
      <w:marRight w:val="0"/>
      <w:marTop w:val="0"/>
      <w:marBottom w:val="0"/>
      <w:divBdr>
        <w:top w:val="none" w:sz="0" w:space="0" w:color="auto"/>
        <w:left w:val="none" w:sz="0" w:space="0" w:color="auto"/>
        <w:bottom w:val="none" w:sz="0" w:space="0" w:color="auto"/>
        <w:right w:val="none" w:sz="0" w:space="0" w:color="auto"/>
      </w:divBdr>
    </w:div>
    <w:div w:id="932471657">
      <w:bodyDiv w:val="1"/>
      <w:marLeft w:val="0"/>
      <w:marRight w:val="0"/>
      <w:marTop w:val="0"/>
      <w:marBottom w:val="0"/>
      <w:divBdr>
        <w:top w:val="none" w:sz="0" w:space="0" w:color="auto"/>
        <w:left w:val="none" w:sz="0" w:space="0" w:color="auto"/>
        <w:bottom w:val="none" w:sz="0" w:space="0" w:color="auto"/>
        <w:right w:val="none" w:sz="0" w:space="0" w:color="auto"/>
      </w:divBdr>
    </w:div>
    <w:div w:id="999700230">
      <w:bodyDiv w:val="1"/>
      <w:marLeft w:val="0"/>
      <w:marRight w:val="0"/>
      <w:marTop w:val="0"/>
      <w:marBottom w:val="0"/>
      <w:divBdr>
        <w:top w:val="none" w:sz="0" w:space="0" w:color="auto"/>
        <w:left w:val="none" w:sz="0" w:space="0" w:color="auto"/>
        <w:bottom w:val="none" w:sz="0" w:space="0" w:color="auto"/>
        <w:right w:val="none" w:sz="0" w:space="0" w:color="auto"/>
      </w:divBdr>
    </w:div>
    <w:div w:id="1233464000">
      <w:bodyDiv w:val="1"/>
      <w:marLeft w:val="0"/>
      <w:marRight w:val="0"/>
      <w:marTop w:val="0"/>
      <w:marBottom w:val="0"/>
      <w:divBdr>
        <w:top w:val="none" w:sz="0" w:space="0" w:color="auto"/>
        <w:left w:val="none" w:sz="0" w:space="0" w:color="auto"/>
        <w:bottom w:val="none" w:sz="0" w:space="0" w:color="auto"/>
        <w:right w:val="none" w:sz="0" w:space="0" w:color="auto"/>
      </w:divBdr>
    </w:div>
    <w:div w:id="1487479594">
      <w:bodyDiv w:val="1"/>
      <w:marLeft w:val="0"/>
      <w:marRight w:val="0"/>
      <w:marTop w:val="0"/>
      <w:marBottom w:val="0"/>
      <w:divBdr>
        <w:top w:val="none" w:sz="0" w:space="0" w:color="auto"/>
        <w:left w:val="none" w:sz="0" w:space="0" w:color="auto"/>
        <w:bottom w:val="none" w:sz="0" w:space="0" w:color="auto"/>
        <w:right w:val="none" w:sz="0" w:space="0" w:color="auto"/>
      </w:divBdr>
    </w:div>
    <w:div w:id="1550409512">
      <w:bodyDiv w:val="1"/>
      <w:marLeft w:val="0"/>
      <w:marRight w:val="0"/>
      <w:marTop w:val="0"/>
      <w:marBottom w:val="0"/>
      <w:divBdr>
        <w:top w:val="none" w:sz="0" w:space="0" w:color="auto"/>
        <w:left w:val="none" w:sz="0" w:space="0" w:color="auto"/>
        <w:bottom w:val="none" w:sz="0" w:space="0" w:color="auto"/>
        <w:right w:val="none" w:sz="0" w:space="0" w:color="auto"/>
      </w:divBdr>
    </w:div>
    <w:div w:id="1586835958">
      <w:bodyDiv w:val="1"/>
      <w:marLeft w:val="0"/>
      <w:marRight w:val="0"/>
      <w:marTop w:val="0"/>
      <w:marBottom w:val="0"/>
      <w:divBdr>
        <w:top w:val="none" w:sz="0" w:space="0" w:color="auto"/>
        <w:left w:val="none" w:sz="0" w:space="0" w:color="auto"/>
        <w:bottom w:val="none" w:sz="0" w:space="0" w:color="auto"/>
        <w:right w:val="none" w:sz="0" w:space="0" w:color="auto"/>
      </w:divBdr>
    </w:div>
    <w:div w:id="203758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441</Words>
  <Characters>2518</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2021-07-09T15:11:00Z</dcterms:created>
  <dcterms:modified xsi:type="dcterms:W3CDTF">2021-07-09T15:11:00Z</dcterms:modified>
</cp:coreProperties>
</file>