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694"/>
        <w:gridCol w:w="2410"/>
        <w:gridCol w:w="1842"/>
        <w:gridCol w:w="142"/>
        <w:gridCol w:w="3402"/>
      </w:tblGrid>
      <w:tr w:rsidR="00857864" w14:paraId="0DC50558" w14:textId="77777777" w:rsidTr="3BC69032">
        <w:tc>
          <w:tcPr>
            <w:tcW w:w="10490" w:type="dxa"/>
            <w:gridSpan w:val="5"/>
          </w:tcPr>
          <w:p w14:paraId="21DBF14E" w14:textId="1E1FF11B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14:paraId="35271B9E" w14:textId="77777777" w:rsidTr="3BC69032">
        <w:tc>
          <w:tcPr>
            <w:tcW w:w="10490" w:type="dxa"/>
            <w:gridSpan w:val="5"/>
          </w:tcPr>
          <w:p w14:paraId="3A464739" w14:textId="5D1FFACA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9D09FF" w14:paraId="3DD3ABD8" w14:textId="77777777" w:rsidTr="3BC69032">
        <w:tc>
          <w:tcPr>
            <w:tcW w:w="2694" w:type="dxa"/>
          </w:tcPr>
          <w:p w14:paraId="2219B2F9" w14:textId="5AF87BEE" w:rsidR="00361AAF" w:rsidRPr="00901D95" w:rsidRDefault="15F8EFC8">
            <w:pPr>
              <w:rPr>
                <w:sz w:val="18"/>
                <w:szCs w:val="18"/>
              </w:rPr>
            </w:pPr>
            <w:r w:rsidRPr="15F8EFC8">
              <w:rPr>
                <w:sz w:val="28"/>
                <w:szCs w:val="28"/>
              </w:rPr>
              <w:t>Art</w:t>
            </w:r>
            <w:r w:rsidR="00361AAF">
              <w:rPr>
                <w:sz w:val="28"/>
                <w:szCs w:val="28"/>
              </w:rPr>
              <w:t xml:space="preserve"> </w:t>
            </w:r>
            <w:r w:rsidR="00901D95">
              <w:rPr>
                <w:sz w:val="28"/>
                <w:szCs w:val="28"/>
              </w:rPr>
              <w:t>–</w:t>
            </w:r>
            <w:r w:rsidR="00D91B34">
              <w:rPr>
                <w:sz w:val="28"/>
                <w:szCs w:val="28"/>
              </w:rPr>
              <w:t xml:space="preserve"> </w:t>
            </w:r>
            <w:r w:rsidR="00901D95" w:rsidRPr="00901D95">
              <w:rPr>
                <w:sz w:val="18"/>
                <w:szCs w:val="18"/>
              </w:rPr>
              <w:t>Drawing</w:t>
            </w:r>
            <w:r w:rsidR="00901D95">
              <w:rPr>
                <w:sz w:val="18"/>
                <w:szCs w:val="18"/>
              </w:rPr>
              <w:t xml:space="preserve"> &amp; </w:t>
            </w:r>
          </w:p>
          <w:p w14:paraId="385B41EF" w14:textId="156E0E90" w:rsidR="00901D95" w:rsidRPr="00BC7342" w:rsidRDefault="00901D95">
            <w:pPr>
              <w:rPr>
                <w:sz w:val="28"/>
                <w:szCs w:val="28"/>
              </w:rPr>
            </w:pPr>
            <w:r w:rsidRPr="00901D95">
              <w:rPr>
                <w:sz w:val="18"/>
                <w:szCs w:val="18"/>
              </w:rPr>
              <w:t>Computer generated drawings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</w:tcPr>
          <w:p w14:paraId="403DA16E" w14:textId="19B2CAB3" w:rsidR="00BC7342" w:rsidRPr="00BC7342" w:rsidRDefault="00C91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</w:t>
            </w:r>
            <w:r w:rsidR="00BC7342">
              <w:rPr>
                <w:sz w:val="28"/>
                <w:szCs w:val="28"/>
              </w:rPr>
              <w:t xml:space="preserve"> </w:t>
            </w:r>
            <w:r w:rsidR="00BC7342" w:rsidRPr="00BC7342">
              <w:rPr>
                <w:sz w:val="28"/>
                <w:szCs w:val="28"/>
              </w:rPr>
              <w:t xml:space="preserve"> </w:t>
            </w:r>
            <w:r w:rsidR="00D91B34">
              <w:rPr>
                <w:sz w:val="28"/>
                <w:szCs w:val="28"/>
              </w:rPr>
              <w:t>4</w:t>
            </w:r>
          </w:p>
        </w:tc>
        <w:tc>
          <w:tcPr>
            <w:tcW w:w="1984" w:type="dxa"/>
            <w:gridSpan w:val="2"/>
          </w:tcPr>
          <w:p w14:paraId="1FFD36E2" w14:textId="2644F674" w:rsidR="00BC7342" w:rsidRPr="00BC7342" w:rsidRDefault="009217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Spring</w:t>
            </w:r>
            <w:r w:rsidR="00C91579">
              <w:rPr>
                <w:sz w:val="28"/>
                <w:szCs w:val="28"/>
              </w:rPr>
              <w:t xml:space="preserve"> Term </w:t>
            </w:r>
          </w:p>
        </w:tc>
        <w:tc>
          <w:tcPr>
            <w:tcW w:w="3402" w:type="dxa"/>
          </w:tcPr>
          <w:p w14:paraId="502F3366" w14:textId="7336C064" w:rsidR="00BC7342" w:rsidRPr="00BC7342" w:rsidRDefault="15F8EFC8">
            <w:pPr>
              <w:rPr>
                <w:sz w:val="28"/>
                <w:szCs w:val="28"/>
              </w:rPr>
            </w:pPr>
            <w:r w:rsidRPr="15F8EFC8">
              <w:rPr>
                <w:sz w:val="28"/>
                <w:szCs w:val="28"/>
              </w:rPr>
              <w:t>Topi</w:t>
            </w:r>
            <w:r w:rsidR="00D51386">
              <w:rPr>
                <w:sz w:val="28"/>
                <w:szCs w:val="28"/>
              </w:rPr>
              <w:t>c:</w:t>
            </w:r>
            <w:r w:rsidR="00361AAF">
              <w:rPr>
                <w:sz w:val="28"/>
                <w:szCs w:val="28"/>
              </w:rPr>
              <w:t xml:space="preserve"> </w:t>
            </w:r>
            <w:r w:rsidR="00901D95">
              <w:rPr>
                <w:sz w:val="28"/>
                <w:szCs w:val="28"/>
              </w:rPr>
              <w:t>Making Waves</w:t>
            </w:r>
          </w:p>
        </w:tc>
      </w:tr>
      <w:tr w:rsidR="00857864" w14:paraId="16F5E51F" w14:textId="77777777" w:rsidTr="3BC69032">
        <w:tc>
          <w:tcPr>
            <w:tcW w:w="5104" w:type="dxa"/>
            <w:gridSpan w:val="2"/>
            <w:shd w:val="clear" w:color="auto" w:fill="F4B083" w:themeFill="accent2" w:themeFillTint="99"/>
          </w:tcPr>
          <w:p w14:paraId="7C74447F" w14:textId="2EA955B5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86" w:type="dxa"/>
            <w:gridSpan w:val="3"/>
            <w:shd w:val="clear" w:color="auto" w:fill="F4B083" w:themeFill="accent2" w:themeFillTint="99"/>
          </w:tcPr>
          <w:p w14:paraId="01899A6C" w14:textId="7741D5AB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9217CE" w14:paraId="142E5D53" w14:textId="77777777" w:rsidTr="00FE39DD">
        <w:trPr>
          <w:trHeight w:val="6551"/>
        </w:trPr>
        <w:tc>
          <w:tcPr>
            <w:tcW w:w="5104" w:type="dxa"/>
            <w:gridSpan w:val="2"/>
          </w:tcPr>
          <w:p w14:paraId="2C65BE15" w14:textId="77777777" w:rsidR="009217CE" w:rsidRPr="00901D95" w:rsidRDefault="009217CE" w:rsidP="009217CE">
            <w:pPr>
              <w:spacing w:after="160" w:line="259" w:lineRule="auto"/>
              <w:rPr>
                <w:rFonts w:cstheme="minorHAnsi"/>
                <w:lang w:eastAsia="en-GB"/>
              </w:rPr>
            </w:pPr>
            <w:r w:rsidRPr="00901D95">
              <w:rPr>
                <w:rFonts w:cstheme="minorHAnsi"/>
                <w:lang w:eastAsia="en-GB"/>
              </w:rPr>
              <w:t xml:space="preserve">Drawing - </w:t>
            </w:r>
          </w:p>
          <w:p w14:paraId="5639FFD9" w14:textId="125F7ACB" w:rsidR="009217CE" w:rsidRDefault="009217CE" w:rsidP="009217CE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160" w:line="259" w:lineRule="auto"/>
              <w:contextualSpacing/>
              <w:jc w:val="both"/>
              <w:rPr>
                <w:rFonts w:eastAsia="Calibri" w:cstheme="minorHAnsi"/>
                <w:lang w:eastAsia="en-GB"/>
              </w:rPr>
            </w:pPr>
            <w:r w:rsidRPr="00901D95">
              <w:rPr>
                <w:rFonts w:eastAsia="Calibri" w:cstheme="minorHAnsi"/>
                <w:lang w:eastAsia="en-GB"/>
              </w:rPr>
              <w:t>Experiment with different grades of pencil and other implements. Investigate tone by drawing light/dark.</w:t>
            </w:r>
          </w:p>
          <w:p w14:paraId="73F67CC2" w14:textId="40CD3ACA" w:rsidR="009217CE" w:rsidRPr="00901D95" w:rsidRDefault="009217CE" w:rsidP="009217CE">
            <w:pPr>
              <w:autoSpaceDE w:val="0"/>
              <w:autoSpaceDN w:val="0"/>
              <w:adjustRightInd w:val="0"/>
              <w:spacing w:after="160" w:line="259" w:lineRule="auto"/>
              <w:ind w:left="720"/>
              <w:contextualSpacing/>
              <w:jc w:val="both"/>
              <w:rPr>
                <w:rFonts w:eastAsia="Calibri" w:cstheme="minorHAnsi"/>
                <w:lang w:eastAsia="en-GB"/>
              </w:rPr>
            </w:pPr>
          </w:p>
          <w:p w14:paraId="0A1907F8" w14:textId="1C5538F1" w:rsidR="009217CE" w:rsidRDefault="009217CE" w:rsidP="009217CE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160" w:line="259" w:lineRule="auto"/>
              <w:contextualSpacing/>
              <w:jc w:val="both"/>
              <w:rPr>
                <w:rFonts w:eastAsia="Calibri" w:cstheme="minorHAnsi"/>
                <w:lang w:eastAsia="en-GB"/>
              </w:rPr>
            </w:pPr>
            <w:r w:rsidRPr="00901D95">
              <w:rPr>
                <w:rFonts w:eastAsia="Calibri" w:cstheme="minorHAnsi"/>
                <w:lang w:eastAsia="en-GB"/>
              </w:rPr>
              <w:t>Use drawing as a means of designing, developing fantasy ideas.</w:t>
            </w:r>
          </w:p>
          <w:p w14:paraId="0C763C10" w14:textId="77777777" w:rsidR="009217CE" w:rsidRPr="00901D95" w:rsidRDefault="009217CE" w:rsidP="009217CE">
            <w:pPr>
              <w:autoSpaceDE w:val="0"/>
              <w:autoSpaceDN w:val="0"/>
              <w:adjustRightInd w:val="0"/>
              <w:spacing w:after="160" w:line="259" w:lineRule="auto"/>
              <w:contextualSpacing/>
              <w:jc w:val="both"/>
              <w:rPr>
                <w:rFonts w:eastAsia="Calibri" w:cstheme="minorHAnsi"/>
                <w:lang w:eastAsia="en-GB"/>
              </w:rPr>
            </w:pPr>
          </w:p>
          <w:p w14:paraId="7D536A4A" w14:textId="4F06143D" w:rsidR="009217CE" w:rsidRDefault="009217CE" w:rsidP="009217CE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160" w:line="259" w:lineRule="auto"/>
              <w:contextualSpacing/>
              <w:jc w:val="both"/>
              <w:rPr>
                <w:rFonts w:eastAsia="Calibri" w:cstheme="minorHAnsi"/>
                <w:lang w:eastAsia="en-GB"/>
              </w:rPr>
            </w:pPr>
            <w:r w:rsidRPr="00901D95">
              <w:rPr>
                <w:rFonts w:eastAsia="Calibri" w:cstheme="minorHAnsi"/>
                <w:lang w:eastAsia="en-GB"/>
              </w:rPr>
              <w:t>Draw for a sustained period of time at their own level</w:t>
            </w:r>
            <w:proofErr w:type="gramStart"/>
            <w:r w:rsidRPr="00901D95">
              <w:rPr>
                <w:rFonts w:eastAsia="Calibri" w:cstheme="minorHAnsi"/>
                <w:lang w:eastAsia="en-GB"/>
              </w:rPr>
              <w:t>.,</w:t>
            </w:r>
            <w:proofErr w:type="spellStart"/>
            <w:r w:rsidRPr="00901D95">
              <w:rPr>
                <w:rFonts w:eastAsia="Calibri" w:cstheme="minorHAnsi"/>
                <w:lang w:eastAsia="en-GB"/>
              </w:rPr>
              <w:t>e.g</w:t>
            </w:r>
            <w:proofErr w:type="spellEnd"/>
            <w:r w:rsidRPr="00901D95">
              <w:rPr>
                <w:rFonts w:eastAsia="Calibri" w:cstheme="minorHAnsi"/>
                <w:lang w:eastAsia="en-GB"/>
              </w:rPr>
              <w:t>.</w:t>
            </w:r>
            <w:proofErr w:type="gramEnd"/>
            <w:r w:rsidRPr="00901D95">
              <w:rPr>
                <w:rFonts w:eastAsia="Calibri" w:cstheme="minorHAnsi"/>
                <w:lang w:eastAsia="en-GB"/>
              </w:rPr>
              <w:t xml:space="preserve"> observation from a single figure, objects or grouped objects</w:t>
            </w:r>
            <w:r>
              <w:rPr>
                <w:rFonts w:eastAsia="Calibri" w:cstheme="minorHAnsi"/>
                <w:lang w:eastAsia="en-GB"/>
              </w:rPr>
              <w:t>.</w:t>
            </w:r>
          </w:p>
          <w:p w14:paraId="37434E23" w14:textId="77777777" w:rsidR="009217CE" w:rsidRPr="00901D95" w:rsidRDefault="009217CE" w:rsidP="009217CE">
            <w:pPr>
              <w:autoSpaceDE w:val="0"/>
              <w:autoSpaceDN w:val="0"/>
              <w:adjustRightInd w:val="0"/>
              <w:spacing w:after="160" w:line="259" w:lineRule="auto"/>
              <w:contextualSpacing/>
              <w:jc w:val="both"/>
              <w:rPr>
                <w:rFonts w:eastAsia="Calibri" w:cstheme="minorHAnsi"/>
                <w:lang w:eastAsia="en-GB"/>
              </w:rPr>
            </w:pPr>
          </w:p>
          <w:p w14:paraId="042197BE" w14:textId="77777777" w:rsidR="009217CE" w:rsidRPr="00901D95" w:rsidRDefault="009217CE" w:rsidP="009217CE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160" w:line="259" w:lineRule="auto"/>
              <w:contextualSpacing/>
              <w:jc w:val="both"/>
              <w:rPr>
                <w:rFonts w:eastAsia="Calibri" w:cstheme="minorHAnsi"/>
                <w:lang w:eastAsia="en-GB"/>
              </w:rPr>
            </w:pPr>
            <w:r w:rsidRPr="00901D95">
              <w:rPr>
                <w:rFonts w:eastAsia="Calibri" w:cstheme="minorHAnsi"/>
                <w:lang w:eastAsia="en-GB"/>
              </w:rPr>
              <w:t>Plan, refine and alter their drawings as necessary.</w:t>
            </w:r>
          </w:p>
          <w:p w14:paraId="728CD195" w14:textId="6EA1D94B" w:rsidR="009217CE" w:rsidRPr="00E228EE" w:rsidRDefault="009217CE" w:rsidP="009217CE">
            <w:pPr>
              <w:pStyle w:val="ListParagraph"/>
              <w:numPr>
                <w:ilvl w:val="0"/>
                <w:numId w:val="2"/>
              </w:numPr>
            </w:pPr>
            <w:r w:rsidRPr="00E228EE">
              <w:rPr>
                <w:rFonts w:eastAsia="Calibri" w:cstheme="minorHAnsi"/>
                <w:lang w:eastAsia="en-GB"/>
              </w:rPr>
              <w:t>Use different media to achieve variations in line, texture, tone, colour, shape and pattern from what they observe</w:t>
            </w:r>
            <w:r w:rsidRPr="00E228EE">
              <w:rPr>
                <w:rFonts w:ascii="Arial" w:eastAsia="Calibri" w:hAnsi="Arial" w:cs="Arial"/>
                <w:sz w:val="18"/>
                <w:szCs w:val="18"/>
                <w:lang w:eastAsia="en-GB"/>
              </w:rPr>
              <w:t>.</w:t>
            </w:r>
          </w:p>
          <w:p w14:paraId="521A0BDB" w14:textId="77777777" w:rsidR="009217CE" w:rsidRPr="00FE39DD" w:rsidRDefault="009217CE" w:rsidP="009217CE"/>
          <w:p w14:paraId="7C85BDC1" w14:textId="3E4DDF4F" w:rsidR="009217CE" w:rsidRPr="00FE39DD" w:rsidRDefault="009217CE" w:rsidP="009217CE">
            <w:pPr>
              <w:rPr>
                <w:b/>
                <w:bCs/>
                <w:u w:val="single"/>
              </w:rPr>
            </w:pPr>
            <w:r w:rsidRPr="00FE39DD">
              <w:rPr>
                <w:b/>
                <w:bCs/>
                <w:u w:val="single"/>
              </w:rPr>
              <w:t xml:space="preserve">Key Hinge Questions </w:t>
            </w:r>
          </w:p>
          <w:p w14:paraId="08DEBFE2" w14:textId="6C439C53" w:rsidR="009217CE" w:rsidRPr="00FE39DD" w:rsidRDefault="009217CE" w:rsidP="009217CE">
            <w:pPr>
              <w:pStyle w:val="ListParagraph"/>
              <w:numPr>
                <w:ilvl w:val="0"/>
                <w:numId w:val="2"/>
              </w:numPr>
            </w:pPr>
            <w:r w:rsidRPr="00FE39DD">
              <w:t>Wh</w:t>
            </w:r>
            <w:r>
              <w:t xml:space="preserve">at </w:t>
            </w:r>
            <w:r w:rsidR="00441410">
              <w:t>is animation</w:t>
            </w:r>
            <w:r w:rsidRPr="00FE39DD">
              <w:t>?</w:t>
            </w:r>
          </w:p>
          <w:p w14:paraId="382479BB" w14:textId="2ED4628E" w:rsidR="009217CE" w:rsidRPr="00FE39DD" w:rsidRDefault="009217CE" w:rsidP="009217CE">
            <w:pPr>
              <w:pStyle w:val="ListParagraph"/>
              <w:numPr>
                <w:ilvl w:val="0"/>
                <w:numId w:val="2"/>
              </w:numPr>
            </w:pPr>
            <w:r>
              <w:t>What is</w:t>
            </w:r>
            <w:r w:rsidR="00441410">
              <w:t xml:space="preserve"> meant by stop frame animation</w:t>
            </w:r>
            <w:r>
              <w:t>?</w:t>
            </w:r>
          </w:p>
          <w:p w14:paraId="0ED841BE" w14:textId="6811169F" w:rsidR="009217CE" w:rsidRPr="00FE39DD" w:rsidRDefault="009217CE" w:rsidP="009217CE">
            <w:pPr>
              <w:pStyle w:val="ListParagraph"/>
              <w:numPr>
                <w:ilvl w:val="0"/>
                <w:numId w:val="2"/>
              </w:numPr>
            </w:pPr>
            <w:r w:rsidRPr="00FE39DD">
              <w:t>What did you like about your artwork?</w:t>
            </w:r>
          </w:p>
          <w:p w14:paraId="72639F77" w14:textId="5F41D701" w:rsidR="009217CE" w:rsidRPr="00FE39DD" w:rsidRDefault="009217CE" w:rsidP="009217CE">
            <w:pPr>
              <w:pStyle w:val="ListParagraph"/>
              <w:numPr>
                <w:ilvl w:val="0"/>
                <w:numId w:val="2"/>
              </w:numPr>
            </w:pPr>
            <w:r w:rsidRPr="00FE39DD">
              <w:t>How can you improve your artwork?</w:t>
            </w:r>
          </w:p>
        </w:tc>
        <w:tc>
          <w:tcPr>
            <w:tcW w:w="5386" w:type="dxa"/>
            <w:gridSpan w:val="3"/>
          </w:tcPr>
          <w:p w14:paraId="53E4CAA3" w14:textId="1A78BEA8" w:rsidR="003417A2" w:rsidRDefault="003417A2" w:rsidP="003417A2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 w:rsidRPr="003417A2">
              <w:rPr>
                <w:rFonts w:cstheme="minorHAnsi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2536F2A6" wp14:editId="724C65EC">
                      <wp:simplePos x="0" y="0"/>
                      <wp:positionH relativeFrom="column">
                        <wp:align>center</wp:align>
                      </wp:positionH>
                      <wp:positionV relativeFrom="paragraph">
                        <wp:posOffset>182880</wp:posOffset>
                      </wp:positionV>
                      <wp:extent cx="2360930" cy="1404620"/>
                      <wp:effectExtent l="0" t="0" r="0" b="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1FB2678" w14:textId="2624C3F7" w:rsidR="003417A2" w:rsidRDefault="003417A2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6B7EA19C" wp14:editId="2002F2EF">
                                        <wp:extent cx="2100580" cy="1048385"/>
                                        <wp:effectExtent l="0" t="0" r="0" b="0"/>
                                        <wp:docPr id="1" name="Picture 1" descr="A picture containing indoor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Picture 1" descr="A picture containing indoor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100580" cy="104838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2536F2A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0;margin-top:14.4pt;width:185.9pt;height:110.6pt;z-index:251659264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" stroked="f">
                      <v:textbox style="mso-fit-shape-to-text:t">
                        <w:txbxContent>
                          <w:p w14:paraId="41FB2678" w14:textId="2624C3F7" w:rsidR="003417A2" w:rsidRDefault="003417A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B7EA19C" wp14:editId="2002F2EF">
                                  <wp:extent cx="2100580" cy="1048385"/>
                                  <wp:effectExtent l="0" t="0" r="0" b="0"/>
                                  <wp:docPr id="1" name="Picture 1" descr="A picture containing indoor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A picture containing indoor&#10;&#10;Description automatically generated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00580" cy="10483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013289DF" w14:textId="77777777" w:rsidR="003417A2" w:rsidRDefault="003417A2" w:rsidP="003417A2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</w:p>
          <w:p w14:paraId="475B4449" w14:textId="77777777" w:rsidR="003417A2" w:rsidRDefault="003417A2" w:rsidP="003417A2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</w:p>
          <w:p w14:paraId="1ECC8EAB" w14:textId="77777777" w:rsidR="003417A2" w:rsidRDefault="003417A2" w:rsidP="003417A2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</w:p>
          <w:p w14:paraId="47E772D1" w14:textId="13577FBF" w:rsidR="009217CE" w:rsidRDefault="009217CE" w:rsidP="009217CE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 w:rsidRPr="009217CE">
              <w:rPr>
                <w:rFonts w:cstheme="minorHAnsi"/>
                <w:lang w:eastAsia="en-GB"/>
              </w:rPr>
              <w:t>Make informed choices in drawing inc. paper and media.</w:t>
            </w:r>
          </w:p>
          <w:p w14:paraId="4DF1A71B" w14:textId="77777777" w:rsidR="009217CE" w:rsidRPr="009217CE" w:rsidRDefault="009217CE" w:rsidP="009217CE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</w:p>
          <w:p w14:paraId="152CA55A" w14:textId="4AA48DE0" w:rsidR="009217CE" w:rsidRDefault="009217CE" w:rsidP="009217CE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 w:rsidRPr="009217CE">
              <w:rPr>
                <w:rFonts w:cstheme="minorHAnsi"/>
                <w:lang w:eastAsia="en-GB"/>
              </w:rPr>
              <w:t>Alter and refine drawings and describe changes using art vocabulary</w:t>
            </w:r>
            <w:r>
              <w:rPr>
                <w:rFonts w:cstheme="minorHAnsi"/>
                <w:lang w:eastAsia="en-GB"/>
              </w:rPr>
              <w:t xml:space="preserve"> </w:t>
            </w:r>
            <w:proofErr w:type="gramStart"/>
            <w:r w:rsidRPr="009217CE">
              <w:rPr>
                <w:rFonts w:cstheme="minorHAnsi"/>
                <w:lang w:eastAsia="en-GB"/>
              </w:rPr>
              <w:t>e.g.</w:t>
            </w:r>
            <w:proofErr w:type="gramEnd"/>
            <w:r w:rsidRPr="009217CE">
              <w:rPr>
                <w:rFonts w:cstheme="minorHAnsi"/>
                <w:lang w:eastAsia="en-GB"/>
              </w:rPr>
              <w:t xml:space="preserve"> line, shade, form</w:t>
            </w:r>
            <w:r>
              <w:rPr>
                <w:rFonts w:cstheme="minorHAnsi"/>
                <w:lang w:eastAsia="en-GB"/>
              </w:rPr>
              <w:t>.</w:t>
            </w:r>
          </w:p>
          <w:p w14:paraId="25E3A6C3" w14:textId="77777777" w:rsidR="009217CE" w:rsidRPr="009217CE" w:rsidRDefault="009217CE" w:rsidP="009217CE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</w:p>
          <w:p w14:paraId="0AD9E107" w14:textId="2BDA0D7A" w:rsidR="009217CE" w:rsidRDefault="009217CE" w:rsidP="009217CE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 w:rsidRPr="009217CE">
              <w:rPr>
                <w:rFonts w:cstheme="minorHAnsi"/>
                <w:lang w:eastAsia="en-GB"/>
              </w:rPr>
              <w:t>Use research to inspire drawings from</w:t>
            </w:r>
            <w:r>
              <w:rPr>
                <w:rFonts w:cstheme="minorHAnsi"/>
                <w:lang w:eastAsia="en-GB"/>
              </w:rPr>
              <w:t xml:space="preserve"> </w:t>
            </w:r>
            <w:r w:rsidRPr="009217CE">
              <w:rPr>
                <w:rFonts w:cstheme="minorHAnsi"/>
                <w:lang w:eastAsia="en-GB"/>
              </w:rPr>
              <w:t>memory and imagination.</w:t>
            </w:r>
          </w:p>
          <w:p w14:paraId="6743BBB0" w14:textId="77777777" w:rsidR="009217CE" w:rsidRPr="009217CE" w:rsidRDefault="009217CE" w:rsidP="009217CE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</w:p>
          <w:p w14:paraId="63CE84FE" w14:textId="77777777" w:rsidR="009217CE" w:rsidRDefault="009217CE" w:rsidP="009217CE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 w:rsidRPr="009217CE">
              <w:rPr>
                <w:rFonts w:cstheme="minorHAnsi"/>
                <w:lang w:eastAsia="en-GB"/>
              </w:rPr>
              <w:t>Explore relationships between line and tone, pattern and shape, line and</w:t>
            </w:r>
            <w:r>
              <w:rPr>
                <w:rFonts w:cstheme="minorHAnsi"/>
                <w:lang w:eastAsia="en-GB"/>
              </w:rPr>
              <w:t xml:space="preserve"> </w:t>
            </w:r>
            <w:r w:rsidRPr="009217CE">
              <w:rPr>
                <w:rFonts w:cstheme="minorHAnsi"/>
                <w:lang w:eastAsia="en-GB"/>
              </w:rPr>
              <w:t>texture.</w:t>
            </w:r>
          </w:p>
          <w:p w14:paraId="04D0EAEE" w14:textId="77777777" w:rsidR="00441410" w:rsidRPr="00441410" w:rsidRDefault="00441410" w:rsidP="00441410">
            <w:pPr>
              <w:pStyle w:val="ListParagraph"/>
              <w:rPr>
                <w:rFonts w:cstheme="minorHAnsi"/>
                <w:lang w:eastAsia="en-GB"/>
              </w:rPr>
            </w:pPr>
          </w:p>
          <w:p w14:paraId="780091DE" w14:textId="77777777" w:rsidR="00441410" w:rsidRDefault="00441410" w:rsidP="009217CE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>
              <w:rPr>
                <w:rFonts w:cstheme="minorHAnsi"/>
                <w:lang w:eastAsia="en-GB"/>
              </w:rPr>
              <w:t>Identify and draw the effect of light.</w:t>
            </w:r>
          </w:p>
          <w:p w14:paraId="48E8E869" w14:textId="77777777" w:rsidR="00441410" w:rsidRPr="00441410" w:rsidRDefault="00441410" w:rsidP="00441410">
            <w:pPr>
              <w:pStyle w:val="ListParagraph"/>
              <w:rPr>
                <w:rFonts w:cstheme="minorHAnsi"/>
                <w:lang w:eastAsia="en-GB"/>
              </w:rPr>
            </w:pPr>
          </w:p>
          <w:p w14:paraId="486AEF38" w14:textId="35B8DF77" w:rsidR="00441410" w:rsidRDefault="00441410" w:rsidP="009217CE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>
              <w:rPr>
                <w:rFonts w:cstheme="minorHAnsi"/>
                <w:lang w:eastAsia="en-GB"/>
              </w:rPr>
              <w:t>Investigate animation and computer-generated drawings.</w:t>
            </w:r>
          </w:p>
          <w:p w14:paraId="49680E56" w14:textId="77777777" w:rsidR="00441410" w:rsidRPr="00441410" w:rsidRDefault="00441410" w:rsidP="00441410">
            <w:pPr>
              <w:pStyle w:val="ListParagraph"/>
              <w:rPr>
                <w:rFonts w:cstheme="minorHAnsi"/>
                <w:lang w:eastAsia="en-GB"/>
              </w:rPr>
            </w:pPr>
          </w:p>
          <w:p w14:paraId="052C6BC0" w14:textId="1061A03D" w:rsidR="00441410" w:rsidRPr="009217CE" w:rsidRDefault="00441410" w:rsidP="009217CE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>
              <w:rPr>
                <w:rFonts w:cstheme="minorHAnsi"/>
                <w:lang w:eastAsia="en-GB"/>
              </w:rPr>
              <w:t>Use Stop Frame / Light Box / Animation / Film.</w:t>
            </w:r>
          </w:p>
        </w:tc>
      </w:tr>
      <w:tr w:rsidR="009217CE" w14:paraId="16A2E125" w14:textId="77777777" w:rsidTr="3BC69032">
        <w:tc>
          <w:tcPr>
            <w:tcW w:w="5104" w:type="dxa"/>
            <w:gridSpan w:val="2"/>
            <w:shd w:val="clear" w:color="auto" w:fill="F4B083" w:themeFill="accent2" w:themeFillTint="99"/>
          </w:tcPr>
          <w:p w14:paraId="51BEF1F2" w14:textId="0F98E2CF" w:rsidR="009217CE" w:rsidRPr="00BC7342" w:rsidRDefault="009217CE" w:rsidP="009217CE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86" w:type="dxa"/>
            <w:gridSpan w:val="3"/>
            <w:shd w:val="clear" w:color="auto" w:fill="F4B083" w:themeFill="accent2" w:themeFillTint="99"/>
          </w:tcPr>
          <w:p w14:paraId="40159285" w14:textId="33AF0359" w:rsidR="009217CE" w:rsidRPr="00BC7342" w:rsidRDefault="009217CE" w:rsidP="009217CE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9217CE" w14:paraId="647846A7" w14:textId="77777777" w:rsidTr="3BC69032">
        <w:trPr>
          <w:trHeight w:val="555"/>
        </w:trPr>
        <w:tc>
          <w:tcPr>
            <w:tcW w:w="5104" w:type="dxa"/>
            <w:gridSpan w:val="2"/>
            <w:vMerge w:val="restart"/>
          </w:tcPr>
          <w:p w14:paraId="401870E7" w14:textId="4F4A8C55" w:rsidR="009217CE" w:rsidRDefault="00441410" w:rsidP="009217CE">
            <w:r>
              <w:t>How to use an animation programme.</w:t>
            </w:r>
          </w:p>
          <w:p w14:paraId="79F671F7" w14:textId="7E7F0FCE" w:rsidR="00441410" w:rsidRDefault="00441410" w:rsidP="009217CE"/>
          <w:p w14:paraId="6B8E546F" w14:textId="124A357A" w:rsidR="00441410" w:rsidRDefault="00441410" w:rsidP="009217CE">
            <w:r>
              <w:t>How to produce a computer-generated drawing.</w:t>
            </w:r>
          </w:p>
          <w:p w14:paraId="43F24BC8" w14:textId="415215EB" w:rsidR="00441410" w:rsidRDefault="00441410" w:rsidP="009217CE"/>
          <w:p w14:paraId="051F9F2F" w14:textId="3147819F" w:rsidR="00441410" w:rsidRDefault="00441410" w:rsidP="009217CE">
            <w:r>
              <w:t xml:space="preserve">Use tone, line and shade within drawings. </w:t>
            </w:r>
          </w:p>
          <w:p w14:paraId="471D89D4" w14:textId="77777777" w:rsidR="00441410" w:rsidRDefault="00441410" w:rsidP="009217CE"/>
          <w:p w14:paraId="0A887292" w14:textId="755E3D7D" w:rsidR="009217CE" w:rsidRPr="00FE39DD" w:rsidRDefault="009217CE" w:rsidP="009217CE">
            <w:r>
              <w:t xml:space="preserve">Use a sketch book to collect and record observations. </w:t>
            </w:r>
          </w:p>
          <w:p w14:paraId="133133D8" w14:textId="619E920D" w:rsidR="009217CE" w:rsidRPr="00FE39DD" w:rsidRDefault="009217CE" w:rsidP="009217CE"/>
          <w:p w14:paraId="5C1D0A6A" w14:textId="297988D2" w:rsidR="009217CE" w:rsidRPr="00FE39DD" w:rsidRDefault="009217CE" w:rsidP="009217CE">
            <w:r w:rsidRPr="00FE39DD">
              <w:t>How to use a variety of tools to produce required artwork.</w:t>
            </w:r>
          </w:p>
          <w:p w14:paraId="18A2265C" w14:textId="7091D4E4" w:rsidR="009217CE" w:rsidRPr="00FE39DD" w:rsidRDefault="009217CE" w:rsidP="009217CE"/>
          <w:p w14:paraId="01A40058" w14:textId="363A37B3" w:rsidR="009217CE" w:rsidRPr="00223810" w:rsidRDefault="009217CE" w:rsidP="009217CE">
            <w:pPr>
              <w:rPr>
                <w:sz w:val="24"/>
                <w:szCs w:val="24"/>
              </w:rPr>
            </w:pPr>
            <w:r w:rsidRPr="00FE39DD">
              <w:t>How to review what they and others have done and say what they think and feel about it.</w:t>
            </w:r>
          </w:p>
        </w:tc>
        <w:tc>
          <w:tcPr>
            <w:tcW w:w="1842" w:type="dxa"/>
            <w:shd w:val="clear" w:color="auto" w:fill="F4B083" w:themeFill="accent2" w:themeFillTint="99"/>
          </w:tcPr>
          <w:p w14:paraId="0BADD06B" w14:textId="2073B394" w:rsidR="009217CE" w:rsidRPr="00FE39DD" w:rsidRDefault="00441410" w:rsidP="009217CE">
            <w:r>
              <w:t>Line</w:t>
            </w:r>
          </w:p>
        </w:tc>
        <w:tc>
          <w:tcPr>
            <w:tcW w:w="3544" w:type="dxa"/>
            <w:gridSpan w:val="2"/>
          </w:tcPr>
          <w:p w14:paraId="26213EF0" w14:textId="170419A5" w:rsidR="009217CE" w:rsidRPr="00441410" w:rsidRDefault="00441410" w:rsidP="009217CE">
            <w:pPr>
              <w:rPr>
                <w:rFonts w:eastAsia="Calibri" w:cstheme="minorHAnsi"/>
              </w:rPr>
            </w:pPr>
            <w:r w:rsidRPr="00441410">
              <w:rPr>
                <w:rFonts w:cstheme="minorHAnsi"/>
              </w:rPr>
              <w:t>Straight or curved marks between two</w:t>
            </w:r>
            <w:r w:rsidRPr="00441410">
              <w:rPr>
                <w:rFonts w:cstheme="minorHAnsi"/>
              </w:rPr>
              <w:t xml:space="preserve"> points.</w:t>
            </w:r>
          </w:p>
        </w:tc>
      </w:tr>
      <w:tr w:rsidR="009217CE" w14:paraId="3E91E516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753B6578" w14:textId="77777777" w:rsidR="009217CE" w:rsidRPr="00223810" w:rsidRDefault="009217CE" w:rsidP="009217CE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02B0AB3A" w14:textId="0219398F" w:rsidR="009217CE" w:rsidRPr="00FE39DD" w:rsidRDefault="00441410" w:rsidP="009217CE">
            <w:r>
              <w:t>Tone</w:t>
            </w:r>
          </w:p>
        </w:tc>
        <w:tc>
          <w:tcPr>
            <w:tcW w:w="3544" w:type="dxa"/>
            <w:gridSpan w:val="2"/>
          </w:tcPr>
          <w:p w14:paraId="4EA582A5" w14:textId="6C7A914E" w:rsidR="009217CE" w:rsidRPr="00441410" w:rsidRDefault="00441410" w:rsidP="009217CE">
            <w:pPr>
              <w:rPr>
                <w:rFonts w:eastAsia="Calibri" w:cstheme="minorHAnsi"/>
              </w:rPr>
            </w:pPr>
            <w:r w:rsidRPr="00441410">
              <w:rPr>
                <w:rFonts w:cstheme="minorHAnsi"/>
              </w:rPr>
              <w:t>Light and dark values</w:t>
            </w:r>
            <w:r w:rsidRPr="00441410">
              <w:rPr>
                <w:rFonts w:cstheme="minorHAnsi"/>
              </w:rPr>
              <w:t>.</w:t>
            </w:r>
          </w:p>
        </w:tc>
      </w:tr>
      <w:tr w:rsidR="009217CE" w14:paraId="4B4D8F93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71E94E9C" w14:textId="77777777" w:rsidR="009217CE" w:rsidRPr="00223810" w:rsidRDefault="009217CE" w:rsidP="009217CE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1E79AF75" w14:textId="24F8DB88" w:rsidR="009217CE" w:rsidRPr="00FE39DD" w:rsidRDefault="00441410" w:rsidP="009217CE">
            <w:r>
              <w:t>Texture</w:t>
            </w:r>
          </w:p>
        </w:tc>
        <w:tc>
          <w:tcPr>
            <w:tcW w:w="3544" w:type="dxa"/>
            <w:gridSpan w:val="2"/>
          </w:tcPr>
          <w:p w14:paraId="3D4CEDDA" w14:textId="0AFA1F5B" w:rsidR="009217CE" w:rsidRPr="00441410" w:rsidRDefault="00441410" w:rsidP="009217CE">
            <w:pPr>
              <w:rPr>
                <w:rFonts w:eastAsia="Calibri" w:cstheme="minorHAnsi"/>
              </w:rPr>
            </w:pPr>
            <w:r w:rsidRPr="00441410">
              <w:rPr>
                <w:rFonts w:cstheme="minorHAnsi"/>
              </w:rPr>
              <w:t>The surface of the art</w:t>
            </w:r>
            <w:r w:rsidRPr="00441410">
              <w:rPr>
                <w:rFonts w:cstheme="minorHAnsi"/>
              </w:rPr>
              <w:t>w</w:t>
            </w:r>
            <w:r w:rsidRPr="00441410">
              <w:rPr>
                <w:rFonts w:cstheme="minorHAnsi"/>
              </w:rPr>
              <w:t>ork</w:t>
            </w:r>
            <w:r w:rsidRPr="00441410">
              <w:rPr>
                <w:rFonts w:cstheme="minorHAnsi"/>
              </w:rPr>
              <w:t>.</w:t>
            </w:r>
          </w:p>
        </w:tc>
      </w:tr>
      <w:tr w:rsidR="009217CE" w14:paraId="59C46CDB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73A594D4" w14:textId="77777777" w:rsidR="009217CE" w:rsidRPr="00223810" w:rsidRDefault="009217CE" w:rsidP="009217CE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324B6E65" w14:textId="552C8B38" w:rsidR="009217CE" w:rsidRPr="00FE39DD" w:rsidRDefault="00441410" w:rsidP="009217CE">
            <w:r>
              <w:t>Light</w:t>
            </w:r>
          </w:p>
        </w:tc>
        <w:tc>
          <w:tcPr>
            <w:tcW w:w="3544" w:type="dxa"/>
            <w:gridSpan w:val="2"/>
          </w:tcPr>
          <w:p w14:paraId="12D6E964" w14:textId="3891A36D" w:rsidR="009217CE" w:rsidRPr="00441410" w:rsidRDefault="00441410" w:rsidP="009217CE">
            <w:pPr>
              <w:rPr>
                <w:rFonts w:eastAsia="Calibri" w:cstheme="minorHAnsi"/>
              </w:rPr>
            </w:pPr>
            <w:r w:rsidRPr="00441410">
              <w:rPr>
                <w:rFonts w:cstheme="minorHAnsi"/>
              </w:rPr>
              <w:t>Using low pressure when mark making</w:t>
            </w:r>
            <w:r w:rsidRPr="00441410">
              <w:rPr>
                <w:rFonts w:cstheme="minorHAnsi"/>
              </w:rPr>
              <w:t>.</w:t>
            </w:r>
          </w:p>
        </w:tc>
      </w:tr>
      <w:tr w:rsidR="00441410" w14:paraId="1AD38D1C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62AF68E5" w14:textId="77777777" w:rsidR="00441410" w:rsidRPr="00223810" w:rsidRDefault="00441410" w:rsidP="00441410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7E581352" w14:textId="530D7718" w:rsidR="00441410" w:rsidRDefault="00441410" w:rsidP="00441410">
            <w:r>
              <w:t>Dark</w:t>
            </w:r>
          </w:p>
        </w:tc>
        <w:tc>
          <w:tcPr>
            <w:tcW w:w="3544" w:type="dxa"/>
            <w:gridSpan w:val="2"/>
          </w:tcPr>
          <w:p w14:paraId="13EA33D7" w14:textId="469EC7EF" w:rsidR="00441410" w:rsidRPr="00441410" w:rsidRDefault="00441410" w:rsidP="00441410">
            <w:pPr>
              <w:shd w:val="clear" w:color="auto" w:fill="FFFFFF"/>
              <w:rPr>
                <w:rFonts w:cstheme="minorHAnsi"/>
              </w:rPr>
            </w:pPr>
            <w:r w:rsidRPr="00441410">
              <w:rPr>
                <w:rFonts w:cstheme="minorHAnsi"/>
              </w:rPr>
              <w:t>Using high pressure when mark making.</w:t>
            </w:r>
          </w:p>
        </w:tc>
      </w:tr>
      <w:tr w:rsidR="00441410" w14:paraId="50DE889F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082A7A54" w14:textId="77777777" w:rsidR="00441410" w:rsidRPr="00223810" w:rsidRDefault="00441410" w:rsidP="00441410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60A3A4AE" w14:textId="2CE4FA37" w:rsidR="00441410" w:rsidRPr="00FE39DD" w:rsidRDefault="00441410" w:rsidP="00441410">
            <w:r>
              <w:t>Animation</w:t>
            </w:r>
          </w:p>
        </w:tc>
        <w:tc>
          <w:tcPr>
            <w:tcW w:w="3544" w:type="dxa"/>
            <w:gridSpan w:val="2"/>
          </w:tcPr>
          <w:p w14:paraId="00F1A1F3" w14:textId="45A81844" w:rsidR="00441410" w:rsidRPr="00441410" w:rsidRDefault="00441410" w:rsidP="00441410">
            <w:pPr>
              <w:shd w:val="clear" w:color="auto" w:fill="FFFFFF"/>
              <w:rPr>
                <w:rFonts w:eastAsia="Calibri" w:cstheme="minorHAnsi"/>
              </w:rPr>
            </w:pPr>
            <w:r w:rsidRPr="00441410">
              <w:rPr>
                <w:rFonts w:cstheme="minorHAnsi"/>
                <w:color w:val="202124"/>
                <w:shd w:val="clear" w:color="auto" w:fill="FFFFFF"/>
              </w:rPr>
              <w:t>The</w:t>
            </w:r>
            <w:r w:rsidRPr="00441410">
              <w:rPr>
                <w:rFonts w:cstheme="minorHAnsi"/>
                <w:color w:val="202124"/>
                <w:shd w:val="clear" w:color="auto" w:fill="FFFFFF"/>
              </w:rPr>
              <w:t xml:space="preserve"> visual art of </w:t>
            </w:r>
            <w:proofErr w:type="gramStart"/>
            <w:r w:rsidRPr="00441410">
              <w:rPr>
                <w:rFonts w:cstheme="minorHAnsi"/>
                <w:color w:val="202124"/>
                <w:shd w:val="clear" w:color="auto" w:fill="FFFFFF"/>
              </w:rPr>
              <w:t>making</w:t>
            </w:r>
            <w:proofErr w:type="gramEnd"/>
            <w:r w:rsidRPr="00441410">
              <w:rPr>
                <w:rFonts w:cstheme="minorHAnsi"/>
                <w:color w:val="202124"/>
                <w:shd w:val="clear" w:color="auto" w:fill="FFFFFF"/>
              </w:rPr>
              <w:t xml:space="preserve"> a motion picture from a series of still drawings.</w:t>
            </w:r>
          </w:p>
        </w:tc>
      </w:tr>
    </w:tbl>
    <w:p w14:paraId="67DA60B1" w14:textId="77777777" w:rsidR="00372E5A" w:rsidRDefault="00372E5A" w:rsidP="00223810"/>
    <w:sectPr w:rsidR="00372E5A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1E716" w14:textId="77777777" w:rsidR="00BC7342" w:rsidRDefault="00BC7342" w:rsidP="00BC7342">
      <w:pPr>
        <w:spacing w:after="0" w:line="240" w:lineRule="auto"/>
      </w:pPr>
      <w:r>
        <w:separator/>
      </w:r>
    </w:p>
  </w:endnote>
  <w:endnote w:type="continuationSeparator" w:id="0">
    <w:p w14:paraId="0FEF3E6B" w14:textId="77777777" w:rsidR="00BC7342" w:rsidRDefault="00BC7342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49EA2" w14:textId="77777777" w:rsidR="00BC7342" w:rsidRDefault="00BC7342" w:rsidP="00BC7342">
      <w:pPr>
        <w:spacing w:after="0" w:line="240" w:lineRule="auto"/>
      </w:pPr>
      <w:r>
        <w:separator/>
      </w:r>
    </w:p>
  </w:footnote>
  <w:footnote w:type="continuationSeparator" w:id="0">
    <w:p w14:paraId="4B840C02" w14:textId="77777777" w:rsidR="00BC7342" w:rsidRDefault="00BC7342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C0C19" w14:textId="18076818" w:rsidR="00BC7342" w:rsidRDefault="00BC7342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379D8"/>
    <w:multiLevelType w:val="hybridMultilevel"/>
    <w:tmpl w:val="445A7CEC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D71A97"/>
    <w:multiLevelType w:val="hybridMultilevel"/>
    <w:tmpl w:val="FFFFFFFF"/>
    <w:lvl w:ilvl="0" w:tplc="6BFE766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73465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2AC8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3476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76CB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2C66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FEC9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54CF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6073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7220E2"/>
    <w:multiLevelType w:val="multilevel"/>
    <w:tmpl w:val="72B64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186C23"/>
    <w:multiLevelType w:val="multilevel"/>
    <w:tmpl w:val="6DFE0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A26F15"/>
    <w:multiLevelType w:val="hybridMultilevel"/>
    <w:tmpl w:val="A66ABF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5A1738"/>
    <w:multiLevelType w:val="hybridMultilevel"/>
    <w:tmpl w:val="CBD8AC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7D2804"/>
    <w:multiLevelType w:val="hybridMultilevel"/>
    <w:tmpl w:val="BD12CAF8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AF170D"/>
    <w:multiLevelType w:val="multilevel"/>
    <w:tmpl w:val="F1A04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4"/>
  </w:num>
  <w:num w:numId="5">
    <w:abstractNumId w:val="5"/>
  </w:num>
  <w:num w:numId="6">
    <w:abstractNumId w:val="7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1578A"/>
    <w:rsid w:val="0008794C"/>
    <w:rsid w:val="001634FC"/>
    <w:rsid w:val="001C4FEB"/>
    <w:rsid w:val="00223810"/>
    <w:rsid w:val="002254AF"/>
    <w:rsid w:val="002C162F"/>
    <w:rsid w:val="003417A2"/>
    <w:rsid w:val="00361AAF"/>
    <w:rsid w:val="00372E5A"/>
    <w:rsid w:val="00394543"/>
    <w:rsid w:val="003A3712"/>
    <w:rsid w:val="00441410"/>
    <w:rsid w:val="005630B9"/>
    <w:rsid w:val="00603641"/>
    <w:rsid w:val="00633A88"/>
    <w:rsid w:val="00646BB7"/>
    <w:rsid w:val="006D702D"/>
    <w:rsid w:val="006F51AD"/>
    <w:rsid w:val="008443EE"/>
    <w:rsid w:val="00857864"/>
    <w:rsid w:val="00901D95"/>
    <w:rsid w:val="009217CE"/>
    <w:rsid w:val="009D09FF"/>
    <w:rsid w:val="009E51BD"/>
    <w:rsid w:val="00A10FD5"/>
    <w:rsid w:val="00AF3555"/>
    <w:rsid w:val="00B124CA"/>
    <w:rsid w:val="00B32F1C"/>
    <w:rsid w:val="00BC7342"/>
    <w:rsid w:val="00C82D84"/>
    <w:rsid w:val="00C91579"/>
    <w:rsid w:val="00D3552F"/>
    <w:rsid w:val="00D51386"/>
    <w:rsid w:val="00D91B34"/>
    <w:rsid w:val="00E22698"/>
    <w:rsid w:val="00E228EE"/>
    <w:rsid w:val="00F4423C"/>
    <w:rsid w:val="00FE39DD"/>
    <w:rsid w:val="15F8EFC8"/>
    <w:rsid w:val="3BC69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566B4D4-E0E5-4C04-99ED-0E473A750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11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2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32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67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437600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034994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028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535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1414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69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Alison Hawkridge</cp:lastModifiedBy>
  <cp:revision>4</cp:revision>
  <dcterms:created xsi:type="dcterms:W3CDTF">2021-05-30T18:30:00Z</dcterms:created>
  <dcterms:modified xsi:type="dcterms:W3CDTF">2021-05-31T08:49:00Z</dcterms:modified>
</cp:coreProperties>
</file>