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3BC69032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Hinguar Primary School and Nursery - SECAT</w:t>
            </w:r>
          </w:p>
        </w:tc>
      </w:tr>
      <w:tr w:rsidR="00857864" w14:paraId="35271B9E" w14:textId="77777777" w:rsidTr="3BC69032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3BC69032">
        <w:tc>
          <w:tcPr>
            <w:tcW w:w="2694" w:type="dxa"/>
          </w:tcPr>
          <w:p w14:paraId="573F1C9E" w14:textId="4680B9B5" w:rsidR="00633A88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Art</w:t>
            </w:r>
            <w:r w:rsidR="00361AAF">
              <w:rPr>
                <w:sz w:val="28"/>
                <w:szCs w:val="28"/>
              </w:rPr>
              <w:t xml:space="preserve"> </w:t>
            </w:r>
            <w:r w:rsidRPr="15F8EFC8">
              <w:rPr>
                <w:sz w:val="28"/>
                <w:szCs w:val="28"/>
              </w:rPr>
              <w:t>-</w:t>
            </w:r>
            <w:r w:rsidR="00361AAF">
              <w:rPr>
                <w:sz w:val="28"/>
                <w:szCs w:val="28"/>
              </w:rPr>
              <w:t xml:space="preserve"> Mesolithic Art / </w:t>
            </w:r>
          </w:p>
          <w:p w14:paraId="385B41EF" w14:textId="4544E0CE" w:rsidR="00361AAF" w:rsidRPr="00BC7342" w:rsidRDefault="00361A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Iron Age </w:t>
            </w:r>
          </w:p>
        </w:tc>
        <w:tc>
          <w:tcPr>
            <w:tcW w:w="2410" w:type="dxa"/>
          </w:tcPr>
          <w:p w14:paraId="403DA16E" w14:textId="11AE2DE5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BC7342">
              <w:rPr>
                <w:sz w:val="28"/>
                <w:szCs w:val="28"/>
              </w:rPr>
              <w:t xml:space="preserve"> </w:t>
            </w:r>
            <w:r w:rsidR="00BC7342" w:rsidRPr="00BC7342">
              <w:rPr>
                <w:sz w:val="28"/>
                <w:szCs w:val="28"/>
              </w:rPr>
              <w:t xml:space="preserve"> </w:t>
            </w:r>
            <w:r w:rsidR="00D51386">
              <w:rPr>
                <w:sz w:val="28"/>
                <w:szCs w:val="28"/>
              </w:rPr>
              <w:t>3</w:t>
            </w:r>
          </w:p>
        </w:tc>
        <w:tc>
          <w:tcPr>
            <w:tcW w:w="1984" w:type="dxa"/>
            <w:gridSpan w:val="2"/>
          </w:tcPr>
          <w:p w14:paraId="1FFD36E2" w14:textId="63C56022" w:rsidR="00BC7342" w:rsidRPr="00BC7342" w:rsidRDefault="00D513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Autumn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402" w:type="dxa"/>
          </w:tcPr>
          <w:p w14:paraId="502F3366" w14:textId="62AB3FF2" w:rsidR="00BC7342" w:rsidRPr="00BC734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Topi</w:t>
            </w:r>
            <w:r w:rsidR="00D51386">
              <w:rPr>
                <w:sz w:val="28"/>
                <w:szCs w:val="28"/>
              </w:rPr>
              <w:t>c:</w:t>
            </w:r>
            <w:r w:rsidR="00361AAF">
              <w:rPr>
                <w:sz w:val="28"/>
                <w:szCs w:val="28"/>
              </w:rPr>
              <w:t xml:space="preserve"> It’s a Hard Rock Life</w:t>
            </w:r>
          </w:p>
        </w:tc>
      </w:tr>
      <w:tr w:rsidR="00857864" w14:paraId="16F5E51F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FE39DD">
        <w:trPr>
          <w:trHeight w:val="6551"/>
        </w:trPr>
        <w:tc>
          <w:tcPr>
            <w:tcW w:w="5104" w:type="dxa"/>
            <w:gridSpan w:val="2"/>
          </w:tcPr>
          <w:p w14:paraId="5F597E3A" w14:textId="77777777" w:rsidR="00B32F1C" w:rsidRPr="00A10FD5" w:rsidRDefault="00B32F1C" w:rsidP="00B32F1C">
            <w:r w:rsidRPr="00A10FD5">
              <w:t>Painting</w:t>
            </w:r>
            <w:r>
              <w:t xml:space="preserve"> -</w:t>
            </w:r>
          </w:p>
          <w:p w14:paraId="4A73B8C5" w14:textId="48FE5ECE" w:rsidR="00B32F1C" w:rsidRDefault="00B32F1C" w:rsidP="00B32F1C">
            <w:pPr>
              <w:pStyle w:val="ListParagraph"/>
              <w:numPr>
                <w:ilvl w:val="0"/>
                <w:numId w:val="2"/>
              </w:numPr>
            </w:pPr>
            <w:r>
              <w:t>Develop awareness of the variety and qualities of colour in their environment.</w:t>
            </w:r>
          </w:p>
          <w:p w14:paraId="54843DD9" w14:textId="77777777" w:rsidR="00B32F1C" w:rsidRDefault="00B32F1C" w:rsidP="00B32F1C">
            <w:pPr>
              <w:pStyle w:val="ListParagraph"/>
              <w:numPr>
                <w:ilvl w:val="0"/>
                <w:numId w:val="2"/>
              </w:numPr>
            </w:pPr>
            <w:r>
              <w:t>Mix a range of secondary colours, shades and tones.</w:t>
            </w:r>
          </w:p>
          <w:p w14:paraId="70459754" w14:textId="77777777" w:rsidR="00B32F1C" w:rsidRDefault="00B32F1C" w:rsidP="00B32F1C">
            <w:pPr>
              <w:pStyle w:val="ListParagraph"/>
              <w:numPr>
                <w:ilvl w:val="0"/>
                <w:numId w:val="2"/>
              </w:numPr>
            </w:pPr>
            <w:r>
              <w:t>Experiment with tools and techniques, including, layering and mixing media.</w:t>
            </w:r>
          </w:p>
          <w:p w14:paraId="38CB6821" w14:textId="77777777" w:rsidR="00B32F1C" w:rsidRDefault="00B32F1C" w:rsidP="00B32F1C">
            <w:pPr>
              <w:pStyle w:val="ListParagraph"/>
              <w:numPr>
                <w:ilvl w:val="0"/>
                <w:numId w:val="2"/>
              </w:numPr>
            </w:pPr>
            <w:r>
              <w:t>Identify the primary colours by name.</w:t>
            </w:r>
          </w:p>
          <w:p w14:paraId="6E668224" w14:textId="77777777" w:rsidR="00B32F1C" w:rsidRDefault="00B32F1C" w:rsidP="00B32F1C">
            <w:pPr>
              <w:pStyle w:val="ListParagraph"/>
              <w:numPr>
                <w:ilvl w:val="0"/>
                <w:numId w:val="2"/>
              </w:numPr>
            </w:pPr>
            <w:r>
              <w:t>Mix the primary shades and tone.</w:t>
            </w:r>
          </w:p>
          <w:p w14:paraId="6D9B9C35" w14:textId="77777777" w:rsidR="00B32F1C" w:rsidRDefault="00B32F1C" w:rsidP="00B32F1C">
            <w:pPr>
              <w:pStyle w:val="ListParagraph"/>
              <w:numPr>
                <w:ilvl w:val="0"/>
                <w:numId w:val="2"/>
              </w:numPr>
            </w:pPr>
            <w:r>
              <w:t>Identify warm and cold colours.</w:t>
            </w:r>
          </w:p>
          <w:p w14:paraId="05C48449" w14:textId="77777777" w:rsidR="00B32F1C" w:rsidRDefault="00B32F1C" w:rsidP="00B32F1C">
            <w:pPr>
              <w:pStyle w:val="ListParagraph"/>
              <w:numPr>
                <w:ilvl w:val="0"/>
                <w:numId w:val="2"/>
              </w:numPr>
            </w:pPr>
            <w:r>
              <w:t>Work on a range of scales – large brush on large paper.</w:t>
            </w:r>
          </w:p>
          <w:p w14:paraId="5F138EB4" w14:textId="77777777" w:rsidR="00B32F1C" w:rsidRDefault="00B32F1C" w:rsidP="00B32F1C">
            <w:pPr>
              <w:pStyle w:val="ListParagraph"/>
              <w:numPr>
                <w:ilvl w:val="0"/>
                <w:numId w:val="2"/>
              </w:numPr>
            </w:pPr>
            <w:r>
              <w:t>Mix and match colours using artefacts and objects.</w:t>
            </w:r>
          </w:p>
          <w:p w14:paraId="48513ED6" w14:textId="441DCCDA" w:rsidR="00B32F1C" w:rsidRDefault="00B32F1C" w:rsidP="00B32F1C">
            <w:r>
              <w:t>3D – Clay</w:t>
            </w:r>
            <w:r>
              <w:t xml:space="preserve"> - </w:t>
            </w:r>
          </w:p>
          <w:p w14:paraId="6FE47447" w14:textId="77777777" w:rsidR="00B32F1C" w:rsidRDefault="00B32F1C" w:rsidP="00B32F1C">
            <w:pPr>
              <w:pStyle w:val="ListParagraph"/>
              <w:numPr>
                <w:ilvl w:val="0"/>
                <w:numId w:val="5"/>
              </w:numPr>
            </w:pPr>
            <w:r>
              <w:t xml:space="preserve">Manipulate clay in a variety of ways </w:t>
            </w:r>
            <w:proofErr w:type="gramStart"/>
            <w:r>
              <w:t>e.g.</w:t>
            </w:r>
            <w:proofErr w:type="gramEnd"/>
            <w:r>
              <w:t xml:space="preserve"> rolling, kneading and shaping.</w:t>
            </w:r>
          </w:p>
          <w:p w14:paraId="2A4DAE26" w14:textId="77777777" w:rsidR="00B32F1C" w:rsidRDefault="00B32F1C" w:rsidP="00B32F1C">
            <w:pPr>
              <w:pStyle w:val="ListParagraph"/>
              <w:numPr>
                <w:ilvl w:val="0"/>
                <w:numId w:val="5"/>
              </w:numPr>
            </w:pPr>
            <w:r>
              <w:t>Manipulate for a purpose – make a thumb pot, build a textured pot or make a model.</w:t>
            </w:r>
          </w:p>
          <w:p w14:paraId="011EA014" w14:textId="77777777" w:rsidR="00B32F1C" w:rsidRDefault="00B32F1C" w:rsidP="00B32F1C">
            <w:pPr>
              <w:pStyle w:val="ListParagraph"/>
              <w:numPr>
                <w:ilvl w:val="0"/>
                <w:numId w:val="5"/>
              </w:numPr>
            </w:pPr>
            <w:r>
              <w:t>Understand the safety and basic care of materials and tools.</w:t>
            </w:r>
          </w:p>
          <w:p w14:paraId="728CD195" w14:textId="77777777" w:rsidR="00C91579" w:rsidRPr="00FE39DD" w:rsidRDefault="00C91579"/>
          <w:p w14:paraId="7C85BDC1" w14:textId="3E4DDF4F" w:rsidR="00C91579" w:rsidRPr="00FE39DD" w:rsidRDefault="00C91579">
            <w:pPr>
              <w:rPr>
                <w:b/>
                <w:bCs/>
                <w:u w:val="single"/>
              </w:rPr>
            </w:pPr>
            <w:r w:rsidRPr="00FE39DD">
              <w:rPr>
                <w:b/>
                <w:bCs/>
                <w:u w:val="single"/>
              </w:rPr>
              <w:t xml:space="preserve">Key Hinge Questions </w:t>
            </w:r>
          </w:p>
          <w:p w14:paraId="08DEBFE2" w14:textId="01961F04" w:rsidR="00C91579" w:rsidRPr="00FE39DD" w:rsidRDefault="009E51BD" w:rsidP="00AF3555">
            <w:pPr>
              <w:pStyle w:val="ListParagraph"/>
              <w:numPr>
                <w:ilvl w:val="0"/>
                <w:numId w:val="2"/>
              </w:numPr>
            </w:pPr>
            <w:r w:rsidRPr="00FE39DD">
              <w:t>Wh</w:t>
            </w:r>
            <w:r w:rsidR="00B32F1C">
              <w:t>at is Mesolithic art</w:t>
            </w:r>
            <w:r w:rsidRPr="00FE39DD">
              <w:t>?</w:t>
            </w:r>
          </w:p>
          <w:p w14:paraId="382479BB" w14:textId="4648AC93" w:rsidR="00633A88" w:rsidRPr="00FE39DD" w:rsidRDefault="00633A88" w:rsidP="00AF3555">
            <w:pPr>
              <w:pStyle w:val="ListParagraph"/>
              <w:numPr>
                <w:ilvl w:val="0"/>
                <w:numId w:val="2"/>
              </w:numPr>
            </w:pPr>
            <w:r w:rsidRPr="00FE39DD">
              <w:t>Identify</w:t>
            </w:r>
            <w:r w:rsidR="00B32F1C">
              <w:t xml:space="preserve"> Mesolithic artwork</w:t>
            </w:r>
          </w:p>
          <w:p w14:paraId="0ED841BE" w14:textId="6811169F" w:rsidR="009E51BD" w:rsidRPr="00FE39DD" w:rsidRDefault="009E51BD" w:rsidP="00AF3555">
            <w:pPr>
              <w:pStyle w:val="ListParagraph"/>
              <w:numPr>
                <w:ilvl w:val="0"/>
                <w:numId w:val="2"/>
              </w:numPr>
            </w:pPr>
            <w:r w:rsidRPr="00FE39DD">
              <w:t>What did you like about your artwork?</w:t>
            </w:r>
          </w:p>
          <w:p w14:paraId="72639F77" w14:textId="5F41D701" w:rsidR="00857864" w:rsidRPr="00FE39DD" w:rsidRDefault="00633A88" w:rsidP="00B32F1C">
            <w:pPr>
              <w:pStyle w:val="ListParagraph"/>
              <w:numPr>
                <w:ilvl w:val="0"/>
                <w:numId w:val="2"/>
              </w:numPr>
            </w:pPr>
            <w:r w:rsidRPr="00FE39DD">
              <w:t>How can you improve your artwork?</w:t>
            </w:r>
          </w:p>
        </w:tc>
        <w:tc>
          <w:tcPr>
            <w:tcW w:w="5386" w:type="dxa"/>
            <w:gridSpan w:val="3"/>
          </w:tcPr>
          <w:p w14:paraId="1D3BF135" w14:textId="60574636" w:rsidR="002254AF" w:rsidRPr="002254AF" w:rsidRDefault="002254AF" w:rsidP="002254AF">
            <w:pPr>
              <w:spacing w:after="120"/>
              <w:textAlignment w:val="baseline"/>
              <w:rPr>
                <w:rFonts w:eastAsia="Times New Roman" w:cstheme="minorHAnsi"/>
                <w:color w:val="373D3F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373D3F"/>
                <w:sz w:val="16"/>
                <w:szCs w:val="16"/>
                <w:lang w:eastAsia="en-GB"/>
              </w:rPr>
              <w:t>Th</w:t>
            </w:r>
            <w:r w:rsidRPr="002254AF">
              <w:rPr>
                <w:rFonts w:eastAsia="Times New Roman" w:cstheme="minorHAnsi"/>
                <w:color w:val="373D3F"/>
                <w:sz w:val="16"/>
                <w:szCs w:val="16"/>
                <w:lang w:eastAsia="en-GB"/>
              </w:rPr>
              <w:t xml:space="preserve">e Mesolithic or Middle Stone Age is an archaeological term used to describe specific cultures that fall between the </w:t>
            </w:r>
            <w:proofErr w:type="spellStart"/>
            <w:r w:rsidRPr="002254AF">
              <w:rPr>
                <w:rFonts w:eastAsia="Times New Roman" w:cstheme="minorHAnsi"/>
                <w:color w:val="373D3F"/>
                <w:sz w:val="16"/>
                <w:szCs w:val="16"/>
                <w:lang w:eastAsia="en-GB"/>
              </w:rPr>
              <w:t>Paleolithic</w:t>
            </w:r>
            <w:proofErr w:type="spellEnd"/>
            <w:r w:rsidRPr="002254AF">
              <w:rPr>
                <w:rFonts w:eastAsia="Times New Roman" w:cstheme="minorHAnsi"/>
                <w:color w:val="373D3F"/>
                <w:sz w:val="16"/>
                <w:szCs w:val="16"/>
                <w:lang w:eastAsia="en-GB"/>
              </w:rPr>
              <w:t xml:space="preserve"> and the Neolithic Periods.</w:t>
            </w:r>
          </w:p>
          <w:p w14:paraId="061A6351" w14:textId="3B69C944" w:rsidR="002254AF" w:rsidRDefault="002254AF" w:rsidP="002254AF">
            <w:pPr>
              <w:spacing w:before="120" w:after="120"/>
              <w:textAlignment w:val="baseline"/>
              <w:rPr>
                <w:rFonts w:eastAsia="Times New Roman" w:cstheme="minorHAnsi"/>
                <w:color w:val="373D3F"/>
                <w:sz w:val="16"/>
                <w:szCs w:val="16"/>
                <w:lang w:eastAsia="en-GB"/>
              </w:rPr>
            </w:pPr>
            <w:r w:rsidRPr="002254AF">
              <w:rPr>
                <w:rFonts w:eastAsia="Times New Roman" w:cstheme="minorHAnsi"/>
                <w:color w:val="373D3F"/>
                <w:sz w:val="16"/>
                <w:szCs w:val="16"/>
                <w:lang w:eastAsia="en-GB"/>
              </w:rPr>
              <w:t xml:space="preserve">Mesolithic people likely continued the art forms developed during the Upper </w:t>
            </w:r>
            <w:proofErr w:type="spellStart"/>
            <w:r w:rsidRPr="002254AF">
              <w:rPr>
                <w:rFonts w:eastAsia="Times New Roman" w:cstheme="minorHAnsi"/>
                <w:color w:val="373D3F"/>
                <w:sz w:val="16"/>
                <w:szCs w:val="16"/>
                <w:lang w:eastAsia="en-GB"/>
              </w:rPr>
              <w:t>Paleolithic</w:t>
            </w:r>
            <w:proofErr w:type="spellEnd"/>
            <w:r w:rsidRPr="002254AF">
              <w:rPr>
                <w:rFonts w:eastAsia="Times New Roman" w:cstheme="minorHAnsi"/>
                <w:color w:val="373D3F"/>
                <w:sz w:val="16"/>
                <w:szCs w:val="16"/>
                <w:lang w:eastAsia="en-GB"/>
              </w:rPr>
              <w:t xml:space="preserve"> Period, including cave paintings and </w:t>
            </w:r>
            <w:proofErr w:type="gramStart"/>
            <w:r w:rsidRPr="002254AF">
              <w:rPr>
                <w:rFonts w:eastAsia="Times New Roman" w:cstheme="minorHAnsi"/>
                <w:color w:val="373D3F"/>
                <w:sz w:val="16"/>
                <w:szCs w:val="16"/>
                <w:lang w:eastAsia="en-GB"/>
              </w:rPr>
              <w:t>engravings ,</w:t>
            </w:r>
            <w:proofErr w:type="gramEnd"/>
            <w:r w:rsidRPr="002254AF">
              <w:rPr>
                <w:rFonts w:eastAsia="Times New Roman" w:cstheme="minorHAnsi"/>
                <w:color w:val="373D3F"/>
                <w:sz w:val="16"/>
                <w:szCs w:val="16"/>
                <w:lang w:eastAsia="en-GB"/>
              </w:rPr>
              <w:t xml:space="preserve"> small sculptural artifacts , and early megalithic architecture.</w:t>
            </w:r>
          </w:p>
          <w:p w14:paraId="5BD39D85" w14:textId="20E056DC" w:rsidR="002254AF" w:rsidRPr="002254AF" w:rsidRDefault="002254AF" w:rsidP="002254AF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Painting - </w:t>
            </w:r>
          </w:p>
          <w:p w14:paraId="67089E65" w14:textId="268F2037" w:rsidR="002254AF" w:rsidRPr="002254AF" w:rsidRDefault="002254AF" w:rsidP="002254A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2254AF">
              <w:rPr>
                <w:rFonts w:cstheme="minorHAnsi"/>
              </w:rPr>
              <w:t>Mix a variety of colours and know which primary colours make secondary colours.</w:t>
            </w:r>
          </w:p>
          <w:p w14:paraId="50B169DF" w14:textId="604F97E8" w:rsidR="002254AF" w:rsidRPr="002254AF" w:rsidRDefault="002254AF" w:rsidP="002254A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2254AF">
              <w:rPr>
                <w:rFonts w:cstheme="minorHAnsi"/>
              </w:rPr>
              <w:t xml:space="preserve">Use a developed colour vocabulary so pupils can describe and identify the use of hot, warm, cool, cold </w:t>
            </w:r>
            <w:r w:rsidRPr="002254AF">
              <w:rPr>
                <w:rFonts w:cstheme="minorHAnsi"/>
              </w:rPr>
              <w:t>and complimentary</w:t>
            </w:r>
            <w:r w:rsidRPr="002254AF">
              <w:rPr>
                <w:rFonts w:cstheme="minorHAnsi"/>
              </w:rPr>
              <w:t xml:space="preserve"> colours</w:t>
            </w:r>
          </w:p>
          <w:p w14:paraId="41378068" w14:textId="77777777" w:rsidR="002254AF" w:rsidRPr="002254AF" w:rsidRDefault="002254AF" w:rsidP="002254A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2254AF">
              <w:rPr>
                <w:rFonts w:cstheme="minorHAnsi"/>
              </w:rPr>
              <w:t>Use colour to express and describe a feeling.</w:t>
            </w:r>
          </w:p>
          <w:p w14:paraId="0945DAF2" w14:textId="77777777" w:rsidR="002254AF" w:rsidRPr="002254AF" w:rsidRDefault="002254AF" w:rsidP="002254A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2254AF">
              <w:rPr>
                <w:rFonts w:cstheme="minorHAnsi"/>
              </w:rPr>
              <w:t>Experiment with different effects and textures inc. blocking in colour, washes, thickened paint etc.</w:t>
            </w:r>
          </w:p>
          <w:p w14:paraId="57ED1C20" w14:textId="7567FDED" w:rsidR="002254AF" w:rsidRPr="002254AF" w:rsidRDefault="002254AF" w:rsidP="002254A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2254AF">
              <w:rPr>
                <w:rFonts w:cstheme="minorHAnsi"/>
              </w:rPr>
              <w:t xml:space="preserve">Work confidently on a range of scales </w:t>
            </w:r>
            <w:proofErr w:type="gramStart"/>
            <w:r w:rsidRPr="002254AF">
              <w:rPr>
                <w:rFonts w:cstheme="minorHAnsi"/>
              </w:rPr>
              <w:t>e.g.</w:t>
            </w:r>
            <w:proofErr w:type="gramEnd"/>
            <w:r>
              <w:rPr>
                <w:rFonts w:cstheme="minorHAnsi"/>
              </w:rPr>
              <w:t xml:space="preserve"> </w:t>
            </w:r>
            <w:r w:rsidRPr="002254AF">
              <w:rPr>
                <w:rFonts w:cstheme="minorHAnsi"/>
              </w:rPr>
              <w:t>thin brush on small picture etc.</w:t>
            </w:r>
          </w:p>
          <w:p w14:paraId="6C1587CB" w14:textId="7E332B4C" w:rsidR="002254AF" w:rsidRPr="002254AF" w:rsidRDefault="002254AF" w:rsidP="002254AF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3D - </w:t>
            </w:r>
          </w:p>
          <w:p w14:paraId="5796D75A" w14:textId="77777777" w:rsidR="002254AF" w:rsidRPr="002254AF" w:rsidRDefault="002254AF" w:rsidP="002254A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2254AF">
              <w:rPr>
                <w:rFonts w:eastAsia="Calibri" w:cstheme="minorHAnsi"/>
                <w:b/>
                <w:lang w:eastAsia="en-GB"/>
              </w:rPr>
              <w:t xml:space="preserve">Clay- </w:t>
            </w:r>
            <w:r w:rsidRPr="002254AF">
              <w:rPr>
                <w:rFonts w:eastAsia="Calibri" w:cstheme="minorHAnsi"/>
                <w:lang w:eastAsia="en-GB"/>
              </w:rPr>
              <w:t>Construct a simple clay tile and extend this by adding and modelling other shapes on to it.</w:t>
            </w:r>
          </w:p>
          <w:p w14:paraId="50D0744E" w14:textId="77777777" w:rsidR="002254AF" w:rsidRPr="002254AF" w:rsidRDefault="002254AF" w:rsidP="002254A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2254AF">
              <w:rPr>
                <w:rFonts w:eastAsia="Calibri" w:cstheme="minorHAnsi"/>
                <w:lang w:eastAsia="en-GB"/>
              </w:rPr>
              <w:t>Join clay adequately and work reasonably independently.</w:t>
            </w:r>
          </w:p>
          <w:p w14:paraId="680AC1A7" w14:textId="77777777" w:rsidR="002254AF" w:rsidRPr="002254AF" w:rsidRDefault="002254AF" w:rsidP="002254A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2254AF">
              <w:rPr>
                <w:rFonts w:eastAsia="Calibri" w:cstheme="minorHAnsi"/>
                <w:b/>
                <w:lang w:eastAsia="en-GB"/>
              </w:rPr>
              <w:t xml:space="preserve">Construction </w:t>
            </w:r>
            <w:r w:rsidRPr="002254AF">
              <w:rPr>
                <w:rFonts w:eastAsia="Calibri" w:cstheme="minorHAnsi"/>
                <w:lang w:eastAsia="en-GB"/>
              </w:rPr>
              <w:t xml:space="preserve">Make a simple papier </w:t>
            </w:r>
            <w:proofErr w:type="spellStart"/>
            <w:r w:rsidRPr="002254AF">
              <w:rPr>
                <w:rFonts w:eastAsia="Calibri" w:cstheme="minorHAnsi"/>
                <w:lang w:eastAsia="en-GB"/>
              </w:rPr>
              <w:t>mache</w:t>
            </w:r>
            <w:proofErr w:type="spellEnd"/>
            <w:r w:rsidRPr="002254AF">
              <w:rPr>
                <w:rFonts w:eastAsia="Calibri" w:cstheme="minorHAnsi"/>
                <w:lang w:eastAsia="en-GB"/>
              </w:rPr>
              <w:t xml:space="preserve"> object.</w:t>
            </w:r>
          </w:p>
          <w:p w14:paraId="7FB42464" w14:textId="0C110CC8" w:rsidR="002254AF" w:rsidRPr="002254AF" w:rsidRDefault="002254AF" w:rsidP="002254A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="Calibri" w:cstheme="minorHAnsi"/>
                <w:lang w:eastAsia="en-GB"/>
              </w:rPr>
            </w:pPr>
            <w:r w:rsidRPr="002254AF">
              <w:rPr>
                <w:rFonts w:eastAsia="Calibri" w:cstheme="minorHAnsi"/>
                <w:lang w:eastAsia="en-GB"/>
              </w:rPr>
              <w:t>Plan, design and make models using re-cycled, natural or manmade materials.</w:t>
            </w:r>
          </w:p>
          <w:p w14:paraId="052C6BC0" w14:textId="1B732FA6" w:rsidR="0008794C" w:rsidRPr="005630B9" w:rsidRDefault="0008794C" w:rsidP="00B32F1C"/>
        </w:tc>
      </w:tr>
      <w:tr w:rsidR="00857864" w14:paraId="16A2E125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3BC69032">
        <w:trPr>
          <w:trHeight w:val="555"/>
        </w:trPr>
        <w:tc>
          <w:tcPr>
            <w:tcW w:w="5104" w:type="dxa"/>
            <w:gridSpan w:val="2"/>
            <w:vMerge w:val="restart"/>
          </w:tcPr>
          <w:p w14:paraId="797284AB" w14:textId="3F4B3391" w:rsidR="00BC7342" w:rsidRDefault="3BC69032" w:rsidP="3BC69032">
            <w:r w:rsidRPr="00FE39DD">
              <w:t>Wh</w:t>
            </w:r>
            <w:r w:rsidR="00B32F1C">
              <w:t>at Mesolithic art</w:t>
            </w:r>
            <w:r w:rsidRPr="00FE39DD">
              <w:t xml:space="preserve"> </w:t>
            </w:r>
            <w:r w:rsidR="009E51BD" w:rsidRPr="00FE39DD">
              <w:t>is</w:t>
            </w:r>
            <w:r w:rsidR="00B32F1C">
              <w:t>?</w:t>
            </w:r>
          </w:p>
          <w:p w14:paraId="4306106D" w14:textId="5AB0FBC4" w:rsidR="0001578A" w:rsidRDefault="0001578A" w:rsidP="3BC69032"/>
          <w:p w14:paraId="52B763B2" w14:textId="6D7BC97F" w:rsidR="0001578A" w:rsidRDefault="0001578A" w:rsidP="3BC69032">
            <w:r>
              <w:t xml:space="preserve">How to make papier </w:t>
            </w:r>
            <w:proofErr w:type="spellStart"/>
            <w:r>
              <w:t>mache</w:t>
            </w:r>
            <w:proofErr w:type="spellEnd"/>
            <w:r>
              <w:t>.</w:t>
            </w:r>
          </w:p>
          <w:p w14:paraId="5E5D9212" w14:textId="46B9B074" w:rsidR="0001578A" w:rsidRDefault="0001578A" w:rsidP="3BC69032"/>
          <w:p w14:paraId="5CB32BE7" w14:textId="5E34D9D6" w:rsidR="0001578A" w:rsidRDefault="0001578A" w:rsidP="3BC69032">
            <w:r>
              <w:t>How to mould and manipulate clay to make a clay pot.</w:t>
            </w:r>
          </w:p>
          <w:p w14:paraId="2C95C228" w14:textId="08464317" w:rsidR="0001578A" w:rsidRDefault="0001578A" w:rsidP="3BC69032"/>
          <w:p w14:paraId="0A887292" w14:textId="755E3D7D" w:rsidR="0001578A" w:rsidRPr="00FE39DD" w:rsidRDefault="0001578A" w:rsidP="3BC69032">
            <w:r>
              <w:t xml:space="preserve">Use a sketch book to collect and record observations. </w:t>
            </w:r>
          </w:p>
          <w:p w14:paraId="133133D8" w14:textId="619E920D" w:rsidR="0008794C" w:rsidRPr="00FE39DD" w:rsidRDefault="0008794C" w:rsidP="3BC69032"/>
          <w:p w14:paraId="5C1D0A6A" w14:textId="297988D2" w:rsidR="3BC69032" w:rsidRPr="00FE39DD" w:rsidRDefault="3BC69032" w:rsidP="3BC69032">
            <w:r w:rsidRPr="00FE39DD">
              <w:t>How to use a variety of tools to produce required artwork</w:t>
            </w:r>
            <w:r w:rsidR="00223810" w:rsidRPr="00FE39DD">
              <w:t>.</w:t>
            </w:r>
          </w:p>
          <w:p w14:paraId="18A2265C" w14:textId="7091D4E4" w:rsidR="3BC69032" w:rsidRPr="00FE39DD" w:rsidRDefault="3BC69032" w:rsidP="3BC69032"/>
          <w:p w14:paraId="536C8A96" w14:textId="3682AB98" w:rsidR="00BC7342" w:rsidRPr="00FE39DD" w:rsidRDefault="3BC69032" w:rsidP="3BC69032">
            <w:r w:rsidRPr="00FE39DD">
              <w:t>How to review what they and others have done and say what they think and feel about it</w:t>
            </w:r>
            <w:r w:rsidR="00223810" w:rsidRPr="00FE39DD">
              <w:t>.</w:t>
            </w:r>
          </w:p>
          <w:p w14:paraId="2D62AE6E" w14:textId="19316F99" w:rsidR="00BC7342" w:rsidRPr="00223810" w:rsidRDefault="00BC7342" w:rsidP="3BC69032">
            <w:pPr>
              <w:rPr>
                <w:sz w:val="24"/>
                <w:szCs w:val="24"/>
              </w:rPr>
            </w:pPr>
          </w:p>
          <w:p w14:paraId="01A40058" w14:textId="787C495A" w:rsidR="00BC7342" w:rsidRPr="00223810" w:rsidRDefault="00BC7342" w:rsidP="3BC6903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663381B0" w:rsidR="00BC7342" w:rsidRPr="00FE39DD" w:rsidRDefault="002254AF">
            <w:r>
              <w:t xml:space="preserve">Mesolithic </w:t>
            </w:r>
          </w:p>
        </w:tc>
        <w:tc>
          <w:tcPr>
            <w:tcW w:w="3544" w:type="dxa"/>
            <w:gridSpan w:val="2"/>
          </w:tcPr>
          <w:p w14:paraId="26213EF0" w14:textId="721115C7" w:rsidR="00BC7342" w:rsidRPr="0001578A" w:rsidRDefault="0001578A" w:rsidP="3BC69032">
            <w:pPr>
              <w:rPr>
                <w:rFonts w:eastAsia="Calibri" w:cstheme="minorHAnsi"/>
              </w:rPr>
            </w:pPr>
            <w:r w:rsidRPr="0001578A">
              <w:rPr>
                <w:rFonts w:eastAsia="Calibri" w:cstheme="minorHAnsi"/>
              </w:rPr>
              <w:t>A prehistoric period that lasted between 10,000 to 5,000 BC</w:t>
            </w:r>
            <w:r w:rsidR="006D702D">
              <w:rPr>
                <w:rFonts w:eastAsia="Calibri" w:cstheme="minorHAnsi"/>
              </w:rPr>
              <w:t>.</w:t>
            </w:r>
          </w:p>
        </w:tc>
      </w:tr>
      <w:tr w:rsidR="00BC7342" w14:paraId="3E91E516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2B0AB3A" w14:textId="2907D1AB" w:rsidR="00BC7342" w:rsidRPr="00FE39DD" w:rsidRDefault="002254AF">
            <w:r>
              <w:t>Iron Age</w:t>
            </w:r>
          </w:p>
        </w:tc>
        <w:tc>
          <w:tcPr>
            <w:tcW w:w="3544" w:type="dxa"/>
            <w:gridSpan w:val="2"/>
          </w:tcPr>
          <w:p w14:paraId="4EA582A5" w14:textId="4BD2D3B8" w:rsidR="00BC7342" w:rsidRPr="0001578A" w:rsidRDefault="0001578A" w:rsidP="3BC69032">
            <w:pPr>
              <w:rPr>
                <w:rFonts w:eastAsia="Calibri" w:cstheme="minorHAnsi"/>
              </w:rPr>
            </w:pPr>
            <w:r w:rsidRPr="0001578A">
              <w:rPr>
                <w:rFonts w:cstheme="minorHAnsi"/>
                <w:color w:val="202124"/>
                <w:shd w:val="clear" w:color="auto" w:fill="FFFFFF"/>
              </w:rPr>
              <w:t xml:space="preserve">A </w:t>
            </w:r>
            <w:r w:rsidRPr="0001578A">
              <w:rPr>
                <w:rFonts w:cstheme="minorHAnsi"/>
                <w:color w:val="202124"/>
                <w:shd w:val="clear" w:color="auto" w:fill="FFFFFF"/>
              </w:rPr>
              <w:t>period in human history that started between 1200 B.C. and 600 B.C</w:t>
            </w:r>
            <w:r w:rsidR="006D702D">
              <w:rPr>
                <w:rFonts w:cstheme="minorHAnsi"/>
                <w:color w:val="202124"/>
                <w:shd w:val="clear" w:color="auto" w:fill="FFFFFF"/>
              </w:rPr>
              <w:t>.</w:t>
            </w:r>
          </w:p>
        </w:tc>
      </w:tr>
      <w:tr w:rsidR="00BC7342" w14:paraId="4B4D8F93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1E79AF75" w14:textId="6DECE112" w:rsidR="00BC7342" w:rsidRPr="00FE39DD" w:rsidRDefault="002254AF">
            <w:r>
              <w:t>Microlith</w:t>
            </w:r>
          </w:p>
        </w:tc>
        <w:tc>
          <w:tcPr>
            <w:tcW w:w="3544" w:type="dxa"/>
            <w:gridSpan w:val="2"/>
          </w:tcPr>
          <w:p w14:paraId="3D4CEDDA" w14:textId="4EC6B189" w:rsidR="00BC7342" w:rsidRPr="0001578A" w:rsidRDefault="002254AF" w:rsidP="3BC69032">
            <w:pPr>
              <w:rPr>
                <w:rFonts w:eastAsia="Calibri" w:cstheme="minorHAnsi"/>
              </w:rPr>
            </w:pPr>
            <w:r w:rsidRPr="0001578A">
              <w:rPr>
                <w:rFonts w:eastAsia="Calibri" w:cstheme="minorHAnsi"/>
              </w:rPr>
              <w:t xml:space="preserve">A small stone tool used for cave engravings. </w:t>
            </w:r>
          </w:p>
        </w:tc>
      </w:tr>
      <w:tr w:rsidR="00BC7342" w14:paraId="59C46CDB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324B6E65" w14:textId="1287DD43" w:rsidR="00BC7342" w:rsidRPr="00FE39DD" w:rsidRDefault="0001578A">
            <w:r>
              <w:t xml:space="preserve">Papier </w:t>
            </w:r>
            <w:proofErr w:type="spellStart"/>
            <w:r>
              <w:t>mache</w:t>
            </w:r>
            <w:proofErr w:type="spellEnd"/>
          </w:p>
        </w:tc>
        <w:tc>
          <w:tcPr>
            <w:tcW w:w="3544" w:type="dxa"/>
            <w:gridSpan w:val="2"/>
          </w:tcPr>
          <w:p w14:paraId="12D6E964" w14:textId="1C406D34" w:rsidR="00BC7342" w:rsidRPr="0001578A" w:rsidRDefault="0001578A" w:rsidP="3BC69032">
            <w:pPr>
              <w:rPr>
                <w:rFonts w:eastAsia="Calibri" w:cstheme="minorHAnsi"/>
              </w:rPr>
            </w:pPr>
            <w:r w:rsidRPr="0001578A">
              <w:rPr>
                <w:rFonts w:cstheme="minorHAnsi"/>
                <w:color w:val="202124"/>
                <w:shd w:val="clear" w:color="auto" w:fill="FFFFFF"/>
              </w:rPr>
              <w:t xml:space="preserve">A </w:t>
            </w:r>
            <w:r w:rsidRPr="0001578A">
              <w:rPr>
                <w:rFonts w:cstheme="minorHAnsi"/>
                <w:color w:val="202124"/>
                <w:shd w:val="clear" w:color="auto" w:fill="FFFFFF"/>
              </w:rPr>
              <w:t>malleable mixture of paper and glue, or paper, flour, and water, that becomes hard when dry, used to make boxes, trays, or ornaments.</w:t>
            </w:r>
          </w:p>
        </w:tc>
      </w:tr>
      <w:tr w:rsidR="00BC7342" w14:paraId="50DE889F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0A3A4AE" w14:textId="6C14415D" w:rsidR="00BC7342" w:rsidRPr="00FE39DD" w:rsidRDefault="0001578A">
            <w:r>
              <w:t>Cave painting</w:t>
            </w:r>
          </w:p>
        </w:tc>
        <w:tc>
          <w:tcPr>
            <w:tcW w:w="3544" w:type="dxa"/>
            <w:gridSpan w:val="2"/>
          </w:tcPr>
          <w:p w14:paraId="00F1A1F3" w14:textId="43390B42" w:rsidR="00BC7342" w:rsidRPr="00FE39DD" w:rsidRDefault="0001578A" w:rsidP="0001578A">
            <w:pPr>
              <w:shd w:val="clear" w:color="auto" w:fill="FFFFFF"/>
              <w:rPr>
                <w:rFonts w:ascii="Calibri" w:eastAsia="Calibri" w:hAnsi="Calibri" w:cs="Calibri"/>
              </w:rPr>
            </w:pPr>
            <w:r w:rsidRPr="0001578A">
              <w:rPr>
                <w:rFonts w:eastAsia="Times New Roman" w:cstheme="minorHAnsi"/>
                <w:color w:val="202124"/>
                <w:lang w:eastAsia="en-GB"/>
              </w:rPr>
              <w:t>A</w:t>
            </w:r>
            <w:r w:rsidRPr="0001578A">
              <w:rPr>
                <w:rFonts w:eastAsia="Times New Roman" w:cstheme="minorHAnsi"/>
                <w:color w:val="202124"/>
                <w:lang w:eastAsia="en-GB"/>
              </w:rPr>
              <w:t xml:space="preserve"> prehistoric picture on the interior of a cave, often depicting animals.</w:t>
            </w:r>
          </w:p>
        </w:tc>
      </w:tr>
      <w:tr w:rsidR="00BC7342" w14:paraId="47C0F388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D35A558" w14:textId="0A455964" w:rsidR="00BC7342" w:rsidRPr="00FE39DD" w:rsidRDefault="006D702D">
            <w:r>
              <w:t xml:space="preserve">Engraving </w:t>
            </w:r>
          </w:p>
        </w:tc>
        <w:tc>
          <w:tcPr>
            <w:tcW w:w="3544" w:type="dxa"/>
            <w:gridSpan w:val="2"/>
          </w:tcPr>
          <w:p w14:paraId="3E15072C" w14:textId="79625138" w:rsidR="00BC7342" w:rsidRPr="006D702D" w:rsidRDefault="006D702D" w:rsidP="3BC69032">
            <w:pPr>
              <w:rPr>
                <w:rFonts w:eastAsia="Calibri" w:cstheme="minorHAnsi"/>
                <w:sz w:val="18"/>
                <w:szCs w:val="18"/>
              </w:rPr>
            </w:pPr>
            <w:r w:rsidRPr="006D702D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T</w:t>
            </w:r>
            <w:r w:rsidRPr="006D702D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he art of cutting something especially into the surface of wood, stone, or metal</w:t>
            </w:r>
            <w:r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14:paraId="67DA60B1" w14:textId="77777777" w:rsidR="00372E5A" w:rsidRDefault="00372E5A" w:rsidP="00223810"/>
    <w:sectPr w:rsidR="00372E5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71A97"/>
    <w:multiLevelType w:val="hybridMultilevel"/>
    <w:tmpl w:val="FFFFFFFF"/>
    <w:lvl w:ilvl="0" w:tplc="6BFE76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3465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AC8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3476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6CB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2C66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FEC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4CF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607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220E2"/>
    <w:multiLevelType w:val="multilevel"/>
    <w:tmpl w:val="72B64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186C23"/>
    <w:multiLevelType w:val="multilevel"/>
    <w:tmpl w:val="6DFE0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FA26F15"/>
    <w:multiLevelType w:val="hybridMultilevel"/>
    <w:tmpl w:val="A66AB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5A1738"/>
    <w:multiLevelType w:val="hybridMultilevel"/>
    <w:tmpl w:val="CBD8A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7D2804"/>
    <w:multiLevelType w:val="hybridMultilevel"/>
    <w:tmpl w:val="3EB6291C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AF170D"/>
    <w:multiLevelType w:val="multilevel"/>
    <w:tmpl w:val="F1A0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578A"/>
    <w:rsid w:val="0008794C"/>
    <w:rsid w:val="001C4FEB"/>
    <w:rsid w:val="00223810"/>
    <w:rsid w:val="002254AF"/>
    <w:rsid w:val="002C162F"/>
    <w:rsid w:val="00361AAF"/>
    <w:rsid w:val="00372E5A"/>
    <w:rsid w:val="00394543"/>
    <w:rsid w:val="003A3712"/>
    <w:rsid w:val="005630B9"/>
    <w:rsid w:val="00603641"/>
    <w:rsid w:val="00633A88"/>
    <w:rsid w:val="006D702D"/>
    <w:rsid w:val="008443EE"/>
    <w:rsid w:val="00857864"/>
    <w:rsid w:val="009D09FF"/>
    <w:rsid w:val="009E51BD"/>
    <w:rsid w:val="00A10FD5"/>
    <w:rsid w:val="00AF3555"/>
    <w:rsid w:val="00B124CA"/>
    <w:rsid w:val="00B32F1C"/>
    <w:rsid w:val="00BC7342"/>
    <w:rsid w:val="00C82D84"/>
    <w:rsid w:val="00C91579"/>
    <w:rsid w:val="00D3552F"/>
    <w:rsid w:val="00D51386"/>
    <w:rsid w:val="00E22698"/>
    <w:rsid w:val="00F4423C"/>
    <w:rsid w:val="00FE39DD"/>
    <w:rsid w:val="15F8EFC8"/>
    <w:rsid w:val="3BC69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566B4D4-E0E5-4C04-99ED-0E473A75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2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3760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034994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2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14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Alison Hawkridge</cp:lastModifiedBy>
  <cp:revision>3</cp:revision>
  <dcterms:created xsi:type="dcterms:W3CDTF">2021-05-30T12:42:00Z</dcterms:created>
  <dcterms:modified xsi:type="dcterms:W3CDTF">2021-05-30T13:05:00Z</dcterms:modified>
</cp:coreProperties>
</file>